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291ECF" w:rsidRDefault="00BD76C3" w:rsidP="006C2343">
      <w:pPr>
        <w:pStyle w:val="Titul2"/>
      </w:pPr>
      <w:r w:rsidRPr="00291ECF">
        <w:t xml:space="preserve">Příloha č. 2 </w:t>
      </w:r>
      <w:r w:rsidR="005170AC" w:rsidRPr="00291ECF">
        <w:t>b</w:t>
      </w:r>
      <w:r w:rsidRPr="00291ECF">
        <w:t>)</w:t>
      </w:r>
    </w:p>
    <w:p w14:paraId="5258F3DB" w14:textId="77777777" w:rsidR="003254A3" w:rsidRPr="00291ECF" w:rsidRDefault="003254A3" w:rsidP="00AD0C7B">
      <w:pPr>
        <w:pStyle w:val="Titul2"/>
      </w:pPr>
    </w:p>
    <w:p w14:paraId="39900907" w14:textId="6C01F849" w:rsidR="00AD0C7B" w:rsidRPr="00291ECF" w:rsidRDefault="00BD76C3" w:rsidP="006C2343">
      <w:pPr>
        <w:pStyle w:val="Titul1"/>
      </w:pPr>
      <w:r w:rsidRPr="00291ECF">
        <w:t>Zvláštní</w:t>
      </w:r>
      <w:r w:rsidR="00AD0C7B" w:rsidRPr="00291ECF">
        <w:t xml:space="preserve"> technické podmínky</w:t>
      </w:r>
    </w:p>
    <w:p w14:paraId="65B71DAB" w14:textId="77777777" w:rsidR="00AD0C7B" w:rsidRPr="00291ECF" w:rsidRDefault="00AD0C7B" w:rsidP="00EB46E5">
      <w:pPr>
        <w:pStyle w:val="Titul2"/>
      </w:pPr>
    </w:p>
    <w:p w14:paraId="3CFA17F1" w14:textId="77777777" w:rsidR="00EB46E5" w:rsidRPr="00291ECF" w:rsidRDefault="00EB46E5" w:rsidP="00BF54FE">
      <w:pPr>
        <w:pStyle w:val="Titul2"/>
      </w:pPr>
      <w:bookmarkStart w:id="0" w:name="_Hlk158276627"/>
      <w:r w:rsidRPr="00291ECF">
        <w:t>Zh</w:t>
      </w:r>
      <w:r w:rsidRPr="00291ECF">
        <w:rPr>
          <w:rStyle w:val="Nzevakce"/>
          <w:b/>
        </w:rPr>
        <w:t>otov</w:t>
      </w:r>
      <w:r w:rsidRPr="00291ECF">
        <w:t>en</w:t>
      </w:r>
      <w:r w:rsidR="00232000" w:rsidRPr="00291ECF">
        <w:t xml:space="preserve">í stavby </w:t>
      </w:r>
    </w:p>
    <w:p w14:paraId="617544D3" w14:textId="77777777" w:rsidR="002007BA" w:rsidRPr="00291ECF"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A1741B3" w:rsidR="00BF54FE" w:rsidRPr="00291ECF" w:rsidRDefault="00E73E21" w:rsidP="006C2343">
          <w:pPr>
            <w:pStyle w:val="Tituldatum"/>
            <w:rPr>
              <w:rStyle w:val="Nzevakce"/>
            </w:rPr>
          </w:pPr>
          <w:r w:rsidRPr="00291ECF">
            <w:rPr>
              <w:rStyle w:val="Nzevakce"/>
            </w:rPr>
            <w:t>Karlovice ON – oprava bytových jednote</w:t>
          </w:r>
          <w:r w:rsidR="00291ECF" w:rsidRPr="00291ECF">
            <w:rPr>
              <w:rStyle w:val="Nzevakce"/>
            </w:rPr>
            <w:t>k</w:t>
          </w:r>
        </w:p>
      </w:sdtContent>
    </w:sdt>
    <w:bookmarkEnd w:id="0"/>
    <w:bookmarkEnd w:id="1"/>
    <w:p w14:paraId="6D99332D" w14:textId="77777777" w:rsidR="00BF54FE" w:rsidRPr="00291ECF" w:rsidRDefault="00BF54FE" w:rsidP="006C2343">
      <w:pPr>
        <w:pStyle w:val="Tituldatum"/>
      </w:pPr>
    </w:p>
    <w:p w14:paraId="294D42DB" w14:textId="77777777" w:rsidR="009226C1" w:rsidRPr="00291ECF" w:rsidRDefault="009226C1" w:rsidP="006C2343">
      <w:pPr>
        <w:pStyle w:val="Tituldatum"/>
      </w:pPr>
    </w:p>
    <w:p w14:paraId="140A88A1" w14:textId="77777777" w:rsidR="00DA1C67" w:rsidRPr="00291ECF" w:rsidRDefault="00DA1C67" w:rsidP="006C2343">
      <w:pPr>
        <w:pStyle w:val="Tituldatum"/>
      </w:pPr>
    </w:p>
    <w:p w14:paraId="73283D63" w14:textId="77777777" w:rsidR="00DA1C67" w:rsidRPr="00291ECF" w:rsidRDefault="00DA1C67" w:rsidP="006C2343">
      <w:pPr>
        <w:pStyle w:val="Tituldatum"/>
      </w:pPr>
    </w:p>
    <w:p w14:paraId="69C7E1F1" w14:textId="77777777" w:rsidR="003B111D" w:rsidRPr="00291ECF" w:rsidRDefault="003B111D" w:rsidP="006C2343">
      <w:pPr>
        <w:pStyle w:val="Tituldatum"/>
      </w:pPr>
    </w:p>
    <w:p w14:paraId="3433D8CE" w14:textId="13D9128A" w:rsidR="00826B7B" w:rsidRPr="00291ECF" w:rsidRDefault="006C2343" w:rsidP="006C2343">
      <w:pPr>
        <w:pStyle w:val="Tituldatum"/>
      </w:pPr>
      <w:r w:rsidRPr="00291ECF">
        <w:t xml:space="preserve">Datum vydání: </w:t>
      </w:r>
      <w:r w:rsidRPr="00291ECF">
        <w:tab/>
      </w:r>
      <w:bookmarkStart w:id="2" w:name="_Hlk158274943"/>
      <w:r w:rsidR="00E54504">
        <w:t>19</w:t>
      </w:r>
      <w:r w:rsidR="00C56FB9" w:rsidRPr="00291ECF">
        <w:t>.</w:t>
      </w:r>
      <w:r w:rsidR="005170AC" w:rsidRPr="00291ECF">
        <w:t xml:space="preserve"> </w:t>
      </w:r>
      <w:r w:rsidR="00E73E21" w:rsidRPr="00291ECF">
        <w:t>11</w:t>
      </w:r>
      <w:r w:rsidR="00C56FB9" w:rsidRPr="00291ECF">
        <w:t>.</w:t>
      </w:r>
      <w:r w:rsidR="005170AC" w:rsidRPr="00291ECF">
        <w:t xml:space="preserve"> </w:t>
      </w:r>
      <w:r w:rsidR="00C56FB9" w:rsidRPr="00291ECF">
        <w:t>202</w:t>
      </w:r>
      <w:r w:rsidR="004752BF" w:rsidRPr="00291ECF">
        <w:t>4</w:t>
      </w:r>
      <w:r w:rsidR="0076790E" w:rsidRPr="00291ECF">
        <w:t xml:space="preserve"> </w:t>
      </w:r>
      <w:bookmarkEnd w:id="2"/>
    </w:p>
    <w:p w14:paraId="44113326" w14:textId="77777777" w:rsidR="00826B7B" w:rsidRPr="00291ECF" w:rsidRDefault="00826B7B">
      <w:r w:rsidRPr="00291ECF">
        <w:br w:type="page"/>
      </w:r>
    </w:p>
    <w:p w14:paraId="48629ED3" w14:textId="7107E41F" w:rsidR="00BD7E91" w:rsidRPr="00291ECF" w:rsidRDefault="000049FE" w:rsidP="00B101FD">
      <w:pPr>
        <w:pStyle w:val="Nadpisbezsl1-1"/>
      </w:pPr>
      <w:r w:rsidRPr="00291ECF">
        <w:lastRenderedPageBreak/>
        <w:t>O</w:t>
      </w:r>
      <w:r w:rsidR="00BD7E91" w:rsidRPr="00291ECF">
        <w:t>bsah</w:t>
      </w:r>
      <w:r w:rsidR="00887F36" w:rsidRPr="00291ECF">
        <w:t xml:space="preserve"> </w:t>
      </w:r>
    </w:p>
    <w:p w14:paraId="5E21D9F4" w14:textId="38ADA03B" w:rsidR="00291ECF"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rsidRPr="00291ECF">
        <w:fldChar w:fldCharType="begin"/>
      </w:r>
      <w:r w:rsidRPr="00291ECF">
        <w:instrText xml:space="preserve"> TOC \o "1-2" \h \z \u </w:instrText>
      </w:r>
      <w:r w:rsidRPr="00291ECF">
        <w:fldChar w:fldCharType="separate"/>
      </w:r>
      <w:hyperlink w:anchor="_Toc182316066" w:history="1">
        <w:r w:rsidR="00291ECF" w:rsidRPr="002B4DAA">
          <w:rPr>
            <w:rStyle w:val="Hypertextovodkaz"/>
          </w:rPr>
          <w:t>SEZNAM ZKRATEK</w:t>
        </w:r>
        <w:r w:rsidR="00291ECF">
          <w:rPr>
            <w:noProof/>
            <w:webHidden/>
          </w:rPr>
          <w:tab/>
        </w:r>
        <w:r w:rsidR="00291ECF">
          <w:rPr>
            <w:noProof/>
            <w:webHidden/>
          </w:rPr>
          <w:fldChar w:fldCharType="begin"/>
        </w:r>
        <w:r w:rsidR="00291ECF">
          <w:rPr>
            <w:noProof/>
            <w:webHidden/>
          </w:rPr>
          <w:instrText xml:space="preserve"> PAGEREF _Toc182316066 \h </w:instrText>
        </w:r>
        <w:r w:rsidR="00291ECF">
          <w:rPr>
            <w:noProof/>
            <w:webHidden/>
          </w:rPr>
        </w:r>
        <w:r w:rsidR="00291ECF">
          <w:rPr>
            <w:noProof/>
            <w:webHidden/>
          </w:rPr>
          <w:fldChar w:fldCharType="separate"/>
        </w:r>
        <w:r w:rsidR="00E54504">
          <w:rPr>
            <w:noProof/>
            <w:webHidden/>
          </w:rPr>
          <w:t>2</w:t>
        </w:r>
        <w:r w:rsidR="00291ECF">
          <w:rPr>
            <w:noProof/>
            <w:webHidden/>
          </w:rPr>
          <w:fldChar w:fldCharType="end"/>
        </w:r>
      </w:hyperlink>
    </w:p>
    <w:p w14:paraId="53B34D0A" w14:textId="34EEDFF1"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67" w:history="1">
        <w:r w:rsidRPr="002B4DAA">
          <w:rPr>
            <w:rStyle w:val="Hypertextovodkaz"/>
          </w:rPr>
          <w:t>Pojmy a definice</w:t>
        </w:r>
        <w:r>
          <w:rPr>
            <w:noProof/>
            <w:webHidden/>
          </w:rPr>
          <w:tab/>
        </w:r>
        <w:r>
          <w:rPr>
            <w:noProof/>
            <w:webHidden/>
          </w:rPr>
          <w:fldChar w:fldCharType="begin"/>
        </w:r>
        <w:r>
          <w:rPr>
            <w:noProof/>
            <w:webHidden/>
          </w:rPr>
          <w:instrText xml:space="preserve"> PAGEREF _Toc182316067 \h </w:instrText>
        </w:r>
        <w:r>
          <w:rPr>
            <w:noProof/>
            <w:webHidden/>
          </w:rPr>
        </w:r>
        <w:r>
          <w:rPr>
            <w:noProof/>
            <w:webHidden/>
          </w:rPr>
          <w:fldChar w:fldCharType="separate"/>
        </w:r>
        <w:r w:rsidR="00E54504">
          <w:rPr>
            <w:noProof/>
            <w:webHidden/>
          </w:rPr>
          <w:t>3</w:t>
        </w:r>
        <w:r>
          <w:rPr>
            <w:noProof/>
            <w:webHidden/>
          </w:rPr>
          <w:fldChar w:fldCharType="end"/>
        </w:r>
      </w:hyperlink>
    </w:p>
    <w:p w14:paraId="209F6BF3" w14:textId="730130EA"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68" w:history="1">
        <w:r w:rsidRPr="002B4DAA">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SPECIFIKACE PŘEDMĚTU DÍLA</w:t>
        </w:r>
        <w:r>
          <w:rPr>
            <w:noProof/>
            <w:webHidden/>
          </w:rPr>
          <w:tab/>
        </w:r>
        <w:r>
          <w:rPr>
            <w:noProof/>
            <w:webHidden/>
          </w:rPr>
          <w:fldChar w:fldCharType="begin"/>
        </w:r>
        <w:r>
          <w:rPr>
            <w:noProof/>
            <w:webHidden/>
          </w:rPr>
          <w:instrText xml:space="preserve"> PAGEREF _Toc182316068 \h </w:instrText>
        </w:r>
        <w:r>
          <w:rPr>
            <w:noProof/>
            <w:webHidden/>
          </w:rPr>
        </w:r>
        <w:r>
          <w:rPr>
            <w:noProof/>
            <w:webHidden/>
          </w:rPr>
          <w:fldChar w:fldCharType="separate"/>
        </w:r>
        <w:r w:rsidR="00E54504">
          <w:rPr>
            <w:noProof/>
            <w:webHidden/>
          </w:rPr>
          <w:t>4</w:t>
        </w:r>
        <w:r>
          <w:rPr>
            <w:noProof/>
            <w:webHidden/>
          </w:rPr>
          <w:fldChar w:fldCharType="end"/>
        </w:r>
      </w:hyperlink>
    </w:p>
    <w:p w14:paraId="1EFD11A9" w14:textId="42DFA130"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69" w:history="1">
        <w:r w:rsidRPr="002B4DAA">
          <w:rPr>
            <w:rStyle w:val="Hypertextovodkaz"/>
          </w:rPr>
          <w:t>1.1</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Účel a rozsah předmětu Díla</w:t>
        </w:r>
        <w:r>
          <w:rPr>
            <w:noProof/>
            <w:webHidden/>
          </w:rPr>
          <w:tab/>
        </w:r>
        <w:r>
          <w:rPr>
            <w:noProof/>
            <w:webHidden/>
          </w:rPr>
          <w:fldChar w:fldCharType="begin"/>
        </w:r>
        <w:r>
          <w:rPr>
            <w:noProof/>
            <w:webHidden/>
          </w:rPr>
          <w:instrText xml:space="preserve"> PAGEREF _Toc182316069 \h </w:instrText>
        </w:r>
        <w:r>
          <w:rPr>
            <w:noProof/>
            <w:webHidden/>
          </w:rPr>
        </w:r>
        <w:r>
          <w:rPr>
            <w:noProof/>
            <w:webHidden/>
          </w:rPr>
          <w:fldChar w:fldCharType="separate"/>
        </w:r>
        <w:r w:rsidR="00E54504">
          <w:rPr>
            <w:noProof/>
            <w:webHidden/>
          </w:rPr>
          <w:t>4</w:t>
        </w:r>
        <w:r>
          <w:rPr>
            <w:noProof/>
            <w:webHidden/>
          </w:rPr>
          <w:fldChar w:fldCharType="end"/>
        </w:r>
      </w:hyperlink>
    </w:p>
    <w:p w14:paraId="6D9B45B3" w14:textId="0C8F60FD"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0" w:history="1">
        <w:r w:rsidRPr="002B4DAA">
          <w:rPr>
            <w:rStyle w:val="Hypertextovodkaz"/>
          </w:rPr>
          <w:t>1.2</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Umístění stavby</w:t>
        </w:r>
        <w:r>
          <w:rPr>
            <w:noProof/>
            <w:webHidden/>
          </w:rPr>
          <w:tab/>
        </w:r>
        <w:r>
          <w:rPr>
            <w:noProof/>
            <w:webHidden/>
          </w:rPr>
          <w:fldChar w:fldCharType="begin"/>
        </w:r>
        <w:r>
          <w:rPr>
            <w:noProof/>
            <w:webHidden/>
          </w:rPr>
          <w:instrText xml:space="preserve"> PAGEREF _Toc182316070 \h </w:instrText>
        </w:r>
        <w:r>
          <w:rPr>
            <w:noProof/>
            <w:webHidden/>
          </w:rPr>
        </w:r>
        <w:r>
          <w:rPr>
            <w:noProof/>
            <w:webHidden/>
          </w:rPr>
          <w:fldChar w:fldCharType="separate"/>
        </w:r>
        <w:r w:rsidR="00E54504">
          <w:rPr>
            <w:noProof/>
            <w:webHidden/>
          </w:rPr>
          <w:t>4</w:t>
        </w:r>
        <w:r>
          <w:rPr>
            <w:noProof/>
            <w:webHidden/>
          </w:rPr>
          <w:fldChar w:fldCharType="end"/>
        </w:r>
      </w:hyperlink>
    </w:p>
    <w:p w14:paraId="78CDE4E7" w14:textId="5F14BFDC"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71" w:history="1">
        <w:r w:rsidRPr="002B4DAA">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PŘEHLED VÝCHOZÍCH PODKLADŮ</w:t>
        </w:r>
        <w:r>
          <w:rPr>
            <w:noProof/>
            <w:webHidden/>
          </w:rPr>
          <w:tab/>
        </w:r>
        <w:r>
          <w:rPr>
            <w:noProof/>
            <w:webHidden/>
          </w:rPr>
          <w:fldChar w:fldCharType="begin"/>
        </w:r>
        <w:r>
          <w:rPr>
            <w:noProof/>
            <w:webHidden/>
          </w:rPr>
          <w:instrText xml:space="preserve"> PAGEREF _Toc182316071 \h </w:instrText>
        </w:r>
        <w:r>
          <w:rPr>
            <w:noProof/>
            <w:webHidden/>
          </w:rPr>
        </w:r>
        <w:r>
          <w:rPr>
            <w:noProof/>
            <w:webHidden/>
          </w:rPr>
          <w:fldChar w:fldCharType="separate"/>
        </w:r>
        <w:r w:rsidR="00E54504">
          <w:rPr>
            <w:noProof/>
            <w:webHidden/>
          </w:rPr>
          <w:t>4</w:t>
        </w:r>
        <w:r>
          <w:rPr>
            <w:noProof/>
            <w:webHidden/>
          </w:rPr>
          <w:fldChar w:fldCharType="end"/>
        </w:r>
      </w:hyperlink>
    </w:p>
    <w:p w14:paraId="0DD35BF2" w14:textId="55845F80"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2" w:history="1">
        <w:r w:rsidRPr="002B4DAA">
          <w:rPr>
            <w:rStyle w:val="Hypertextovodkaz"/>
          </w:rPr>
          <w:t>2.1</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Projektová dokumentace</w:t>
        </w:r>
        <w:r>
          <w:rPr>
            <w:noProof/>
            <w:webHidden/>
          </w:rPr>
          <w:tab/>
        </w:r>
        <w:r>
          <w:rPr>
            <w:noProof/>
            <w:webHidden/>
          </w:rPr>
          <w:fldChar w:fldCharType="begin"/>
        </w:r>
        <w:r>
          <w:rPr>
            <w:noProof/>
            <w:webHidden/>
          </w:rPr>
          <w:instrText xml:space="preserve"> PAGEREF _Toc182316072 \h </w:instrText>
        </w:r>
        <w:r>
          <w:rPr>
            <w:noProof/>
            <w:webHidden/>
          </w:rPr>
        </w:r>
        <w:r>
          <w:rPr>
            <w:noProof/>
            <w:webHidden/>
          </w:rPr>
          <w:fldChar w:fldCharType="separate"/>
        </w:r>
        <w:r w:rsidR="00E54504">
          <w:rPr>
            <w:noProof/>
            <w:webHidden/>
          </w:rPr>
          <w:t>4</w:t>
        </w:r>
        <w:r>
          <w:rPr>
            <w:noProof/>
            <w:webHidden/>
          </w:rPr>
          <w:fldChar w:fldCharType="end"/>
        </w:r>
      </w:hyperlink>
    </w:p>
    <w:p w14:paraId="007B074B" w14:textId="40A08B32"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3" w:history="1">
        <w:r w:rsidRPr="002B4DAA">
          <w:rPr>
            <w:rStyle w:val="Hypertextovodkaz"/>
          </w:rPr>
          <w:t>2.2</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Související dokumentace</w:t>
        </w:r>
        <w:r>
          <w:rPr>
            <w:noProof/>
            <w:webHidden/>
          </w:rPr>
          <w:tab/>
        </w:r>
        <w:r>
          <w:rPr>
            <w:noProof/>
            <w:webHidden/>
          </w:rPr>
          <w:fldChar w:fldCharType="begin"/>
        </w:r>
        <w:r>
          <w:rPr>
            <w:noProof/>
            <w:webHidden/>
          </w:rPr>
          <w:instrText xml:space="preserve"> PAGEREF _Toc182316073 \h </w:instrText>
        </w:r>
        <w:r>
          <w:rPr>
            <w:noProof/>
            <w:webHidden/>
          </w:rPr>
        </w:r>
        <w:r>
          <w:rPr>
            <w:noProof/>
            <w:webHidden/>
          </w:rPr>
          <w:fldChar w:fldCharType="separate"/>
        </w:r>
        <w:r w:rsidR="00E54504">
          <w:rPr>
            <w:noProof/>
            <w:webHidden/>
          </w:rPr>
          <w:t>4</w:t>
        </w:r>
        <w:r>
          <w:rPr>
            <w:noProof/>
            <w:webHidden/>
          </w:rPr>
          <w:fldChar w:fldCharType="end"/>
        </w:r>
      </w:hyperlink>
    </w:p>
    <w:p w14:paraId="0AD37A74" w14:textId="27FAF860"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74" w:history="1">
        <w:r w:rsidRPr="002B4DAA">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KOORDINACE S JINÝMI STAVBAMI</w:t>
        </w:r>
        <w:r>
          <w:rPr>
            <w:noProof/>
            <w:webHidden/>
          </w:rPr>
          <w:tab/>
        </w:r>
        <w:r>
          <w:rPr>
            <w:noProof/>
            <w:webHidden/>
          </w:rPr>
          <w:fldChar w:fldCharType="begin"/>
        </w:r>
        <w:r>
          <w:rPr>
            <w:noProof/>
            <w:webHidden/>
          </w:rPr>
          <w:instrText xml:space="preserve"> PAGEREF _Toc182316074 \h </w:instrText>
        </w:r>
        <w:r>
          <w:rPr>
            <w:noProof/>
            <w:webHidden/>
          </w:rPr>
        </w:r>
        <w:r>
          <w:rPr>
            <w:noProof/>
            <w:webHidden/>
          </w:rPr>
          <w:fldChar w:fldCharType="separate"/>
        </w:r>
        <w:r w:rsidR="00E54504">
          <w:rPr>
            <w:noProof/>
            <w:webHidden/>
          </w:rPr>
          <w:t>4</w:t>
        </w:r>
        <w:r>
          <w:rPr>
            <w:noProof/>
            <w:webHidden/>
          </w:rPr>
          <w:fldChar w:fldCharType="end"/>
        </w:r>
      </w:hyperlink>
    </w:p>
    <w:p w14:paraId="6E0D5C13" w14:textId="2FB828E4"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75" w:history="1">
        <w:r w:rsidRPr="002B4DAA">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Zvláštní TECHNICKÉ podmímky a požadavky na PROVEDENÍ DÍLA</w:t>
        </w:r>
        <w:r>
          <w:rPr>
            <w:noProof/>
            <w:webHidden/>
          </w:rPr>
          <w:tab/>
        </w:r>
        <w:r>
          <w:rPr>
            <w:noProof/>
            <w:webHidden/>
          </w:rPr>
          <w:fldChar w:fldCharType="begin"/>
        </w:r>
        <w:r>
          <w:rPr>
            <w:noProof/>
            <w:webHidden/>
          </w:rPr>
          <w:instrText xml:space="preserve"> PAGEREF _Toc182316075 \h </w:instrText>
        </w:r>
        <w:r>
          <w:rPr>
            <w:noProof/>
            <w:webHidden/>
          </w:rPr>
        </w:r>
        <w:r>
          <w:rPr>
            <w:noProof/>
            <w:webHidden/>
          </w:rPr>
          <w:fldChar w:fldCharType="separate"/>
        </w:r>
        <w:r w:rsidR="00E54504">
          <w:rPr>
            <w:noProof/>
            <w:webHidden/>
          </w:rPr>
          <w:t>4</w:t>
        </w:r>
        <w:r>
          <w:rPr>
            <w:noProof/>
            <w:webHidden/>
          </w:rPr>
          <w:fldChar w:fldCharType="end"/>
        </w:r>
      </w:hyperlink>
    </w:p>
    <w:p w14:paraId="1192497E" w14:textId="0C4F147E"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6" w:history="1">
        <w:r w:rsidRPr="002B4DAA">
          <w:rPr>
            <w:rStyle w:val="Hypertextovodkaz"/>
          </w:rPr>
          <w:t>4.1</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Všeobecně</w:t>
        </w:r>
        <w:r>
          <w:rPr>
            <w:noProof/>
            <w:webHidden/>
          </w:rPr>
          <w:tab/>
        </w:r>
        <w:r>
          <w:rPr>
            <w:noProof/>
            <w:webHidden/>
          </w:rPr>
          <w:fldChar w:fldCharType="begin"/>
        </w:r>
        <w:r>
          <w:rPr>
            <w:noProof/>
            <w:webHidden/>
          </w:rPr>
          <w:instrText xml:space="preserve"> PAGEREF _Toc182316076 \h </w:instrText>
        </w:r>
        <w:r>
          <w:rPr>
            <w:noProof/>
            <w:webHidden/>
          </w:rPr>
        </w:r>
        <w:r>
          <w:rPr>
            <w:noProof/>
            <w:webHidden/>
          </w:rPr>
          <w:fldChar w:fldCharType="separate"/>
        </w:r>
        <w:r w:rsidR="00E54504">
          <w:rPr>
            <w:noProof/>
            <w:webHidden/>
          </w:rPr>
          <w:t>4</w:t>
        </w:r>
        <w:r>
          <w:rPr>
            <w:noProof/>
            <w:webHidden/>
          </w:rPr>
          <w:fldChar w:fldCharType="end"/>
        </w:r>
      </w:hyperlink>
    </w:p>
    <w:p w14:paraId="341A16F4" w14:textId="4D71701E"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7" w:history="1">
        <w:r w:rsidRPr="002B4DAA">
          <w:rPr>
            <w:rStyle w:val="Hypertextovodkaz"/>
          </w:rPr>
          <w:t>4.2</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Zeměměřická činnost zhotovitele</w:t>
        </w:r>
        <w:r>
          <w:rPr>
            <w:noProof/>
            <w:webHidden/>
          </w:rPr>
          <w:tab/>
        </w:r>
        <w:r>
          <w:rPr>
            <w:noProof/>
            <w:webHidden/>
          </w:rPr>
          <w:fldChar w:fldCharType="begin"/>
        </w:r>
        <w:r>
          <w:rPr>
            <w:noProof/>
            <w:webHidden/>
          </w:rPr>
          <w:instrText xml:space="preserve"> PAGEREF _Toc182316077 \h </w:instrText>
        </w:r>
        <w:r>
          <w:rPr>
            <w:noProof/>
            <w:webHidden/>
          </w:rPr>
        </w:r>
        <w:r>
          <w:rPr>
            <w:noProof/>
            <w:webHidden/>
          </w:rPr>
          <w:fldChar w:fldCharType="separate"/>
        </w:r>
        <w:r w:rsidR="00E54504">
          <w:rPr>
            <w:noProof/>
            <w:webHidden/>
          </w:rPr>
          <w:t>10</w:t>
        </w:r>
        <w:r>
          <w:rPr>
            <w:noProof/>
            <w:webHidden/>
          </w:rPr>
          <w:fldChar w:fldCharType="end"/>
        </w:r>
      </w:hyperlink>
    </w:p>
    <w:p w14:paraId="67EF609C" w14:textId="0A41535A"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8" w:history="1">
        <w:r w:rsidRPr="002B4DAA">
          <w:rPr>
            <w:rStyle w:val="Hypertextovodkaz"/>
          </w:rPr>
          <w:t>4.3</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Doklady předkládané zhotovitelem</w:t>
        </w:r>
        <w:r>
          <w:rPr>
            <w:noProof/>
            <w:webHidden/>
          </w:rPr>
          <w:tab/>
        </w:r>
        <w:r>
          <w:rPr>
            <w:noProof/>
            <w:webHidden/>
          </w:rPr>
          <w:fldChar w:fldCharType="begin"/>
        </w:r>
        <w:r>
          <w:rPr>
            <w:noProof/>
            <w:webHidden/>
          </w:rPr>
          <w:instrText xml:space="preserve"> PAGEREF _Toc182316078 \h </w:instrText>
        </w:r>
        <w:r>
          <w:rPr>
            <w:noProof/>
            <w:webHidden/>
          </w:rPr>
        </w:r>
        <w:r>
          <w:rPr>
            <w:noProof/>
            <w:webHidden/>
          </w:rPr>
          <w:fldChar w:fldCharType="separate"/>
        </w:r>
        <w:r w:rsidR="00E54504">
          <w:rPr>
            <w:noProof/>
            <w:webHidden/>
          </w:rPr>
          <w:t>12</w:t>
        </w:r>
        <w:r>
          <w:rPr>
            <w:noProof/>
            <w:webHidden/>
          </w:rPr>
          <w:fldChar w:fldCharType="end"/>
        </w:r>
      </w:hyperlink>
    </w:p>
    <w:p w14:paraId="655A35EF" w14:textId="484FBA5F"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79" w:history="1">
        <w:r w:rsidRPr="002B4DAA">
          <w:rPr>
            <w:rStyle w:val="Hypertextovodkaz"/>
          </w:rPr>
          <w:t>4.4</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Dokumentace zhotovitele pro stavbu</w:t>
        </w:r>
        <w:r>
          <w:rPr>
            <w:noProof/>
            <w:webHidden/>
          </w:rPr>
          <w:tab/>
        </w:r>
        <w:r>
          <w:rPr>
            <w:noProof/>
            <w:webHidden/>
          </w:rPr>
          <w:fldChar w:fldCharType="begin"/>
        </w:r>
        <w:r>
          <w:rPr>
            <w:noProof/>
            <w:webHidden/>
          </w:rPr>
          <w:instrText xml:space="preserve"> PAGEREF _Toc182316079 \h </w:instrText>
        </w:r>
        <w:r>
          <w:rPr>
            <w:noProof/>
            <w:webHidden/>
          </w:rPr>
        </w:r>
        <w:r>
          <w:rPr>
            <w:noProof/>
            <w:webHidden/>
          </w:rPr>
          <w:fldChar w:fldCharType="separate"/>
        </w:r>
        <w:r w:rsidR="00E54504">
          <w:rPr>
            <w:noProof/>
            <w:webHidden/>
          </w:rPr>
          <w:t>12</w:t>
        </w:r>
        <w:r>
          <w:rPr>
            <w:noProof/>
            <w:webHidden/>
          </w:rPr>
          <w:fldChar w:fldCharType="end"/>
        </w:r>
      </w:hyperlink>
    </w:p>
    <w:p w14:paraId="50D3F5ED" w14:textId="37B2A803"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0" w:history="1">
        <w:r w:rsidRPr="002B4DAA">
          <w:rPr>
            <w:rStyle w:val="Hypertextovodkaz"/>
          </w:rPr>
          <w:t>4.5</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Dokumentace skutečného provedení stavby</w:t>
        </w:r>
        <w:r>
          <w:rPr>
            <w:noProof/>
            <w:webHidden/>
          </w:rPr>
          <w:tab/>
        </w:r>
        <w:r>
          <w:rPr>
            <w:noProof/>
            <w:webHidden/>
          </w:rPr>
          <w:fldChar w:fldCharType="begin"/>
        </w:r>
        <w:r>
          <w:rPr>
            <w:noProof/>
            <w:webHidden/>
          </w:rPr>
          <w:instrText xml:space="preserve"> PAGEREF _Toc182316080 \h </w:instrText>
        </w:r>
        <w:r>
          <w:rPr>
            <w:noProof/>
            <w:webHidden/>
          </w:rPr>
        </w:r>
        <w:r>
          <w:rPr>
            <w:noProof/>
            <w:webHidden/>
          </w:rPr>
          <w:fldChar w:fldCharType="separate"/>
        </w:r>
        <w:r w:rsidR="00E54504">
          <w:rPr>
            <w:noProof/>
            <w:webHidden/>
          </w:rPr>
          <w:t>12</w:t>
        </w:r>
        <w:r>
          <w:rPr>
            <w:noProof/>
            <w:webHidden/>
          </w:rPr>
          <w:fldChar w:fldCharType="end"/>
        </w:r>
      </w:hyperlink>
    </w:p>
    <w:p w14:paraId="6E8E78B6" w14:textId="68C4E7B6"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1" w:history="1">
        <w:r w:rsidRPr="002B4DAA">
          <w:rPr>
            <w:rStyle w:val="Hypertextovodkaz"/>
          </w:rPr>
          <w:t>4.6</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Zabezpečovací zařízení</w:t>
        </w:r>
        <w:r>
          <w:rPr>
            <w:noProof/>
            <w:webHidden/>
          </w:rPr>
          <w:tab/>
        </w:r>
        <w:r>
          <w:rPr>
            <w:noProof/>
            <w:webHidden/>
          </w:rPr>
          <w:fldChar w:fldCharType="begin"/>
        </w:r>
        <w:r>
          <w:rPr>
            <w:noProof/>
            <w:webHidden/>
          </w:rPr>
          <w:instrText xml:space="preserve"> PAGEREF _Toc182316081 \h </w:instrText>
        </w:r>
        <w:r>
          <w:rPr>
            <w:noProof/>
            <w:webHidden/>
          </w:rPr>
        </w:r>
        <w:r>
          <w:rPr>
            <w:noProof/>
            <w:webHidden/>
          </w:rPr>
          <w:fldChar w:fldCharType="separate"/>
        </w:r>
        <w:r w:rsidR="00E54504">
          <w:rPr>
            <w:noProof/>
            <w:webHidden/>
          </w:rPr>
          <w:t>12</w:t>
        </w:r>
        <w:r>
          <w:rPr>
            <w:noProof/>
            <w:webHidden/>
          </w:rPr>
          <w:fldChar w:fldCharType="end"/>
        </w:r>
      </w:hyperlink>
    </w:p>
    <w:p w14:paraId="6AB9C25E" w14:textId="14C16FA0"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2" w:history="1">
        <w:r w:rsidRPr="002B4DAA">
          <w:rPr>
            <w:rStyle w:val="Hypertextovodkaz"/>
          </w:rPr>
          <w:t>4.7</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Sdělovací zařízení</w:t>
        </w:r>
        <w:r>
          <w:rPr>
            <w:noProof/>
            <w:webHidden/>
          </w:rPr>
          <w:tab/>
        </w:r>
        <w:r>
          <w:rPr>
            <w:noProof/>
            <w:webHidden/>
          </w:rPr>
          <w:fldChar w:fldCharType="begin"/>
        </w:r>
        <w:r>
          <w:rPr>
            <w:noProof/>
            <w:webHidden/>
          </w:rPr>
          <w:instrText xml:space="preserve"> PAGEREF _Toc182316082 \h </w:instrText>
        </w:r>
        <w:r>
          <w:rPr>
            <w:noProof/>
            <w:webHidden/>
          </w:rPr>
        </w:r>
        <w:r>
          <w:rPr>
            <w:noProof/>
            <w:webHidden/>
          </w:rPr>
          <w:fldChar w:fldCharType="separate"/>
        </w:r>
        <w:r w:rsidR="00E54504">
          <w:rPr>
            <w:noProof/>
            <w:webHidden/>
          </w:rPr>
          <w:t>12</w:t>
        </w:r>
        <w:r>
          <w:rPr>
            <w:noProof/>
            <w:webHidden/>
          </w:rPr>
          <w:fldChar w:fldCharType="end"/>
        </w:r>
      </w:hyperlink>
    </w:p>
    <w:p w14:paraId="736291D9" w14:textId="2FAD3994"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3" w:history="1">
        <w:r w:rsidRPr="002B4DAA">
          <w:rPr>
            <w:rStyle w:val="Hypertextovodkaz"/>
          </w:rPr>
          <w:t>4.8</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_Toc182316083 \h </w:instrText>
        </w:r>
        <w:r>
          <w:rPr>
            <w:noProof/>
            <w:webHidden/>
          </w:rPr>
        </w:r>
        <w:r>
          <w:rPr>
            <w:noProof/>
            <w:webHidden/>
          </w:rPr>
          <w:fldChar w:fldCharType="separate"/>
        </w:r>
        <w:r w:rsidR="00E54504">
          <w:rPr>
            <w:noProof/>
            <w:webHidden/>
          </w:rPr>
          <w:t>13</w:t>
        </w:r>
        <w:r>
          <w:rPr>
            <w:noProof/>
            <w:webHidden/>
          </w:rPr>
          <w:fldChar w:fldCharType="end"/>
        </w:r>
      </w:hyperlink>
    </w:p>
    <w:p w14:paraId="27821BC8" w14:textId="35F896F6"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4" w:history="1">
        <w:r w:rsidRPr="002B4DAA">
          <w:rPr>
            <w:rStyle w:val="Hypertextovodkaz"/>
          </w:rPr>
          <w:t>4.9</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Ostatní technologická zařízení</w:t>
        </w:r>
        <w:r>
          <w:rPr>
            <w:noProof/>
            <w:webHidden/>
          </w:rPr>
          <w:tab/>
        </w:r>
        <w:r>
          <w:rPr>
            <w:noProof/>
            <w:webHidden/>
          </w:rPr>
          <w:fldChar w:fldCharType="begin"/>
        </w:r>
        <w:r>
          <w:rPr>
            <w:noProof/>
            <w:webHidden/>
          </w:rPr>
          <w:instrText xml:space="preserve"> PAGEREF _Toc182316084 \h </w:instrText>
        </w:r>
        <w:r>
          <w:rPr>
            <w:noProof/>
            <w:webHidden/>
          </w:rPr>
        </w:r>
        <w:r>
          <w:rPr>
            <w:noProof/>
            <w:webHidden/>
          </w:rPr>
          <w:fldChar w:fldCharType="separate"/>
        </w:r>
        <w:r w:rsidR="00E54504">
          <w:rPr>
            <w:noProof/>
            <w:webHidden/>
          </w:rPr>
          <w:t>13</w:t>
        </w:r>
        <w:r>
          <w:rPr>
            <w:noProof/>
            <w:webHidden/>
          </w:rPr>
          <w:fldChar w:fldCharType="end"/>
        </w:r>
      </w:hyperlink>
    </w:p>
    <w:p w14:paraId="45709B80" w14:textId="06E2E58C"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5" w:history="1">
        <w:r w:rsidRPr="002B4DAA">
          <w:rPr>
            <w:rStyle w:val="Hypertextovodkaz"/>
          </w:rPr>
          <w:t>4.10</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Železniční svršek</w:t>
        </w:r>
        <w:r>
          <w:rPr>
            <w:noProof/>
            <w:webHidden/>
          </w:rPr>
          <w:tab/>
        </w:r>
        <w:r>
          <w:rPr>
            <w:noProof/>
            <w:webHidden/>
          </w:rPr>
          <w:fldChar w:fldCharType="begin"/>
        </w:r>
        <w:r>
          <w:rPr>
            <w:noProof/>
            <w:webHidden/>
          </w:rPr>
          <w:instrText xml:space="preserve"> PAGEREF _Toc182316085 \h </w:instrText>
        </w:r>
        <w:r>
          <w:rPr>
            <w:noProof/>
            <w:webHidden/>
          </w:rPr>
        </w:r>
        <w:r>
          <w:rPr>
            <w:noProof/>
            <w:webHidden/>
          </w:rPr>
          <w:fldChar w:fldCharType="separate"/>
        </w:r>
        <w:r w:rsidR="00E54504">
          <w:rPr>
            <w:noProof/>
            <w:webHidden/>
          </w:rPr>
          <w:t>13</w:t>
        </w:r>
        <w:r>
          <w:rPr>
            <w:noProof/>
            <w:webHidden/>
          </w:rPr>
          <w:fldChar w:fldCharType="end"/>
        </w:r>
      </w:hyperlink>
    </w:p>
    <w:p w14:paraId="0C0A6128" w14:textId="49573DC1"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6" w:history="1">
        <w:r w:rsidRPr="002B4DAA">
          <w:rPr>
            <w:rStyle w:val="Hypertextovodkaz"/>
          </w:rPr>
          <w:t>4.11</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Železniční spodek</w:t>
        </w:r>
        <w:r>
          <w:rPr>
            <w:noProof/>
            <w:webHidden/>
          </w:rPr>
          <w:tab/>
        </w:r>
        <w:r>
          <w:rPr>
            <w:noProof/>
            <w:webHidden/>
          </w:rPr>
          <w:fldChar w:fldCharType="begin"/>
        </w:r>
        <w:r>
          <w:rPr>
            <w:noProof/>
            <w:webHidden/>
          </w:rPr>
          <w:instrText xml:space="preserve"> PAGEREF _Toc182316086 \h </w:instrText>
        </w:r>
        <w:r>
          <w:rPr>
            <w:noProof/>
            <w:webHidden/>
          </w:rPr>
        </w:r>
        <w:r>
          <w:rPr>
            <w:noProof/>
            <w:webHidden/>
          </w:rPr>
          <w:fldChar w:fldCharType="separate"/>
        </w:r>
        <w:r w:rsidR="00E54504">
          <w:rPr>
            <w:noProof/>
            <w:webHidden/>
          </w:rPr>
          <w:t>13</w:t>
        </w:r>
        <w:r>
          <w:rPr>
            <w:noProof/>
            <w:webHidden/>
          </w:rPr>
          <w:fldChar w:fldCharType="end"/>
        </w:r>
      </w:hyperlink>
    </w:p>
    <w:p w14:paraId="053E0557" w14:textId="37114663"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7" w:history="1">
        <w:r w:rsidRPr="002B4DAA">
          <w:rPr>
            <w:rStyle w:val="Hypertextovodkaz"/>
          </w:rPr>
          <w:t>4.12</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Nástupiště</w:t>
        </w:r>
        <w:r>
          <w:rPr>
            <w:noProof/>
            <w:webHidden/>
          </w:rPr>
          <w:tab/>
        </w:r>
        <w:r>
          <w:rPr>
            <w:noProof/>
            <w:webHidden/>
          </w:rPr>
          <w:fldChar w:fldCharType="begin"/>
        </w:r>
        <w:r>
          <w:rPr>
            <w:noProof/>
            <w:webHidden/>
          </w:rPr>
          <w:instrText xml:space="preserve"> PAGEREF _Toc182316087 \h </w:instrText>
        </w:r>
        <w:r>
          <w:rPr>
            <w:noProof/>
            <w:webHidden/>
          </w:rPr>
        </w:r>
        <w:r>
          <w:rPr>
            <w:noProof/>
            <w:webHidden/>
          </w:rPr>
          <w:fldChar w:fldCharType="separate"/>
        </w:r>
        <w:r w:rsidR="00E54504">
          <w:rPr>
            <w:noProof/>
            <w:webHidden/>
          </w:rPr>
          <w:t>13</w:t>
        </w:r>
        <w:r>
          <w:rPr>
            <w:noProof/>
            <w:webHidden/>
          </w:rPr>
          <w:fldChar w:fldCharType="end"/>
        </w:r>
      </w:hyperlink>
    </w:p>
    <w:p w14:paraId="375F8ADC" w14:textId="209F7059"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8" w:history="1">
        <w:r w:rsidRPr="002B4DAA">
          <w:rPr>
            <w:rStyle w:val="Hypertextovodkaz"/>
          </w:rPr>
          <w:t>4.13</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Železniční přejezdy</w:t>
        </w:r>
        <w:r>
          <w:rPr>
            <w:noProof/>
            <w:webHidden/>
          </w:rPr>
          <w:tab/>
        </w:r>
        <w:r>
          <w:rPr>
            <w:noProof/>
            <w:webHidden/>
          </w:rPr>
          <w:fldChar w:fldCharType="begin"/>
        </w:r>
        <w:r>
          <w:rPr>
            <w:noProof/>
            <w:webHidden/>
          </w:rPr>
          <w:instrText xml:space="preserve"> PAGEREF _Toc182316088 \h </w:instrText>
        </w:r>
        <w:r>
          <w:rPr>
            <w:noProof/>
            <w:webHidden/>
          </w:rPr>
        </w:r>
        <w:r>
          <w:rPr>
            <w:noProof/>
            <w:webHidden/>
          </w:rPr>
          <w:fldChar w:fldCharType="separate"/>
        </w:r>
        <w:r w:rsidR="00E54504">
          <w:rPr>
            <w:noProof/>
            <w:webHidden/>
          </w:rPr>
          <w:t>13</w:t>
        </w:r>
        <w:r>
          <w:rPr>
            <w:noProof/>
            <w:webHidden/>
          </w:rPr>
          <w:fldChar w:fldCharType="end"/>
        </w:r>
      </w:hyperlink>
    </w:p>
    <w:p w14:paraId="675EF2DC" w14:textId="1F4660E3"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89" w:history="1">
        <w:r w:rsidRPr="002B4DAA">
          <w:rPr>
            <w:rStyle w:val="Hypertextovodkaz"/>
          </w:rPr>
          <w:t>4.14</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Mosty, propustky a zdi</w:t>
        </w:r>
        <w:r>
          <w:rPr>
            <w:noProof/>
            <w:webHidden/>
          </w:rPr>
          <w:tab/>
        </w:r>
        <w:r>
          <w:rPr>
            <w:noProof/>
            <w:webHidden/>
          </w:rPr>
          <w:fldChar w:fldCharType="begin"/>
        </w:r>
        <w:r>
          <w:rPr>
            <w:noProof/>
            <w:webHidden/>
          </w:rPr>
          <w:instrText xml:space="preserve"> PAGEREF _Toc182316089 \h </w:instrText>
        </w:r>
        <w:r>
          <w:rPr>
            <w:noProof/>
            <w:webHidden/>
          </w:rPr>
        </w:r>
        <w:r>
          <w:rPr>
            <w:noProof/>
            <w:webHidden/>
          </w:rPr>
          <w:fldChar w:fldCharType="separate"/>
        </w:r>
        <w:r w:rsidR="00E54504">
          <w:rPr>
            <w:noProof/>
            <w:webHidden/>
          </w:rPr>
          <w:t>13</w:t>
        </w:r>
        <w:r>
          <w:rPr>
            <w:noProof/>
            <w:webHidden/>
          </w:rPr>
          <w:fldChar w:fldCharType="end"/>
        </w:r>
      </w:hyperlink>
    </w:p>
    <w:p w14:paraId="4097D310" w14:textId="64654779"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0" w:history="1">
        <w:r w:rsidRPr="002B4DAA">
          <w:rPr>
            <w:rStyle w:val="Hypertextovodkaz"/>
          </w:rPr>
          <w:t>4.15</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Ostatní inženýrské objekty</w:t>
        </w:r>
        <w:r>
          <w:rPr>
            <w:noProof/>
            <w:webHidden/>
          </w:rPr>
          <w:tab/>
        </w:r>
        <w:r>
          <w:rPr>
            <w:noProof/>
            <w:webHidden/>
          </w:rPr>
          <w:fldChar w:fldCharType="begin"/>
        </w:r>
        <w:r>
          <w:rPr>
            <w:noProof/>
            <w:webHidden/>
          </w:rPr>
          <w:instrText xml:space="preserve"> PAGEREF _Toc182316090 \h </w:instrText>
        </w:r>
        <w:r>
          <w:rPr>
            <w:noProof/>
            <w:webHidden/>
          </w:rPr>
        </w:r>
        <w:r>
          <w:rPr>
            <w:noProof/>
            <w:webHidden/>
          </w:rPr>
          <w:fldChar w:fldCharType="separate"/>
        </w:r>
        <w:r w:rsidR="00E54504">
          <w:rPr>
            <w:noProof/>
            <w:webHidden/>
          </w:rPr>
          <w:t>13</w:t>
        </w:r>
        <w:r>
          <w:rPr>
            <w:noProof/>
            <w:webHidden/>
          </w:rPr>
          <w:fldChar w:fldCharType="end"/>
        </w:r>
      </w:hyperlink>
    </w:p>
    <w:p w14:paraId="1B88F14B" w14:textId="14F78A91"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1" w:history="1">
        <w:r w:rsidRPr="002B4DAA">
          <w:rPr>
            <w:rStyle w:val="Hypertextovodkaz"/>
          </w:rPr>
          <w:t>4.16</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Železniční tunely</w:t>
        </w:r>
        <w:r>
          <w:rPr>
            <w:noProof/>
            <w:webHidden/>
          </w:rPr>
          <w:tab/>
        </w:r>
        <w:r>
          <w:rPr>
            <w:noProof/>
            <w:webHidden/>
          </w:rPr>
          <w:fldChar w:fldCharType="begin"/>
        </w:r>
        <w:r>
          <w:rPr>
            <w:noProof/>
            <w:webHidden/>
          </w:rPr>
          <w:instrText xml:space="preserve"> PAGEREF _Toc182316091 \h </w:instrText>
        </w:r>
        <w:r>
          <w:rPr>
            <w:noProof/>
            <w:webHidden/>
          </w:rPr>
        </w:r>
        <w:r>
          <w:rPr>
            <w:noProof/>
            <w:webHidden/>
          </w:rPr>
          <w:fldChar w:fldCharType="separate"/>
        </w:r>
        <w:r w:rsidR="00E54504">
          <w:rPr>
            <w:noProof/>
            <w:webHidden/>
          </w:rPr>
          <w:t>13</w:t>
        </w:r>
        <w:r>
          <w:rPr>
            <w:noProof/>
            <w:webHidden/>
          </w:rPr>
          <w:fldChar w:fldCharType="end"/>
        </w:r>
      </w:hyperlink>
    </w:p>
    <w:p w14:paraId="6F9D93F9" w14:textId="3FB96AF6"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2" w:history="1">
        <w:r w:rsidRPr="002B4DAA">
          <w:rPr>
            <w:rStyle w:val="Hypertextovodkaz"/>
          </w:rPr>
          <w:t>4.17</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Pozemní komunikace</w:t>
        </w:r>
        <w:r>
          <w:rPr>
            <w:noProof/>
            <w:webHidden/>
          </w:rPr>
          <w:tab/>
        </w:r>
        <w:r>
          <w:rPr>
            <w:noProof/>
            <w:webHidden/>
          </w:rPr>
          <w:fldChar w:fldCharType="begin"/>
        </w:r>
        <w:r>
          <w:rPr>
            <w:noProof/>
            <w:webHidden/>
          </w:rPr>
          <w:instrText xml:space="preserve"> PAGEREF _Toc182316092 \h </w:instrText>
        </w:r>
        <w:r>
          <w:rPr>
            <w:noProof/>
            <w:webHidden/>
          </w:rPr>
        </w:r>
        <w:r>
          <w:rPr>
            <w:noProof/>
            <w:webHidden/>
          </w:rPr>
          <w:fldChar w:fldCharType="separate"/>
        </w:r>
        <w:r w:rsidR="00E54504">
          <w:rPr>
            <w:noProof/>
            <w:webHidden/>
          </w:rPr>
          <w:t>13</w:t>
        </w:r>
        <w:r>
          <w:rPr>
            <w:noProof/>
            <w:webHidden/>
          </w:rPr>
          <w:fldChar w:fldCharType="end"/>
        </w:r>
      </w:hyperlink>
    </w:p>
    <w:p w14:paraId="0B42AD79" w14:textId="4193CCF4"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3" w:history="1">
        <w:r w:rsidRPr="002B4DAA">
          <w:rPr>
            <w:rStyle w:val="Hypertextovodkaz"/>
          </w:rPr>
          <w:t>4.18</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Kabelovody, kolektory</w:t>
        </w:r>
        <w:r>
          <w:rPr>
            <w:noProof/>
            <w:webHidden/>
          </w:rPr>
          <w:tab/>
        </w:r>
        <w:r>
          <w:rPr>
            <w:noProof/>
            <w:webHidden/>
          </w:rPr>
          <w:fldChar w:fldCharType="begin"/>
        </w:r>
        <w:r>
          <w:rPr>
            <w:noProof/>
            <w:webHidden/>
          </w:rPr>
          <w:instrText xml:space="preserve"> PAGEREF _Toc182316093 \h </w:instrText>
        </w:r>
        <w:r>
          <w:rPr>
            <w:noProof/>
            <w:webHidden/>
          </w:rPr>
        </w:r>
        <w:r>
          <w:rPr>
            <w:noProof/>
            <w:webHidden/>
          </w:rPr>
          <w:fldChar w:fldCharType="separate"/>
        </w:r>
        <w:r w:rsidR="00E54504">
          <w:rPr>
            <w:noProof/>
            <w:webHidden/>
          </w:rPr>
          <w:t>13</w:t>
        </w:r>
        <w:r>
          <w:rPr>
            <w:noProof/>
            <w:webHidden/>
          </w:rPr>
          <w:fldChar w:fldCharType="end"/>
        </w:r>
      </w:hyperlink>
    </w:p>
    <w:p w14:paraId="1805B1BB" w14:textId="7ADA5398"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4" w:history="1">
        <w:r w:rsidRPr="002B4DAA">
          <w:rPr>
            <w:rStyle w:val="Hypertextovodkaz"/>
          </w:rPr>
          <w:t>4.19</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Protihlukové objekty</w:t>
        </w:r>
        <w:r>
          <w:rPr>
            <w:noProof/>
            <w:webHidden/>
          </w:rPr>
          <w:tab/>
        </w:r>
        <w:r>
          <w:rPr>
            <w:noProof/>
            <w:webHidden/>
          </w:rPr>
          <w:fldChar w:fldCharType="begin"/>
        </w:r>
        <w:r>
          <w:rPr>
            <w:noProof/>
            <w:webHidden/>
          </w:rPr>
          <w:instrText xml:space="preserve"> PAGEREF _Toc182316094 \h </w:instrText>
        </w:r>
        <w:r>
          <w:rPr>
            <w:noProof/>
            <w:webHidden/>
          </w:rPr>
        </w:r>
        <w:r>
          <w:rPr>
            <w:noProof/>
            <w:webHidden/>
          </w:rPr>
          <w:fldChar w:fldCharType="separate"/>
        </w:r>
        <w:r w:rsidR="00E54504">
          <w:rPr>
            <w:noProof/>
            <w:webHidden/>
          </w:rPr>
          <w:t>14</w:t>
        </w:r>
        <w:r>
          <w:rPr>
            <w:noProof/>
            <w:webHidden/>
          </w:rPr>
          <w:fldChar w:fldCharType="end"/>
        </w:r>
      </w:hyperlink>
    </w:p>
    <w:p w14:paraId="2D80244F" w14:textId="7B943A89"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5" w:history="1">
        <w:r w:rsidRPr="002B4DAA">
          <w:rPr>
            <w:rStyle w:val="Hypertextovodkaz"/>
          </w:rPr>
          <w:t>4.20</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Pozemní stavební objekty</w:t>
        </w:r>
        <w:r>
          <w:rPr>
            <w:noProof/>
            <w:webHidden/>
          </w:rPr>
          <w:tab/>
        </w:r>
        <w:r>
          <w:rPr>
            <w:noProof/>
            <w:webHidden/>
          </w:rPr>
          <w:fldChar w:fldCharType="begin"/>
        </w:r>
        <w:r>
          <w:rPr>
            <w:noProof/>
            <w:webHidden/>
          </w:rPr>
          <w:instrText xml:space="preserve"> PAGEREF _Toc182316095 \h </w:instrText>
        </w:r>
        <w:r>
          <w:rPr>
            <w:noProof/>
            <w:webHidden/>
          </w:rPr>
        </w:r>
        <w:r>
          <w:rPr>
            <w:noProof/>
            <w:webHidden/>
          </w:rPr>
          <w:fldChar w:fldCharType="separate"/>
        </w:r>
        <w:r w:rsidR="00E54504">
          <w:rPr>
            <w:noProof/>
            <w:webHidden/>
          </w:rPr>
          <w:t>14</w:t>
        </w:r>
        <w:r>
          <w:rPr>
            <w:noProof/>
            <w:webHidden/>
          </w:rPr>
          <w:fldChar w:fldCharType="end"/>
        </w:r>
      </w:hyperlink>
    </w:p>
    <w:p w14:paraId="27FDA838" w14:textId="3CA030EE"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6" w:history="1">
        <w:r w:rsidRPr="002B4DAA">
          <w:rPr>
            <w:rStyle w:val="Hypertextovodkaz"/>
          </w:rPr>
          <w:t>4.21</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Trakční a energická zařízení</w:t>
        </w:r>
        <w:r>
          <w:rPr>
            <w:noProof/>
            <w:webHidden/>
          </w:rPr>
          <w:tab/>
        </w:r>
        <w:r>
          <w:rPr>
            <w:noProof/>
            <w:webHidden/>
          </w:rPr>
          <w:fldChar w:fldCharType="begin"/>
        </w:r>
        <w:r>
          <w:rPr>
            <w:noProof/>
            <w:webHidden/>
          </w:rPr>
          <w:instrText xml:space="preserve"> PAGEREF _Toc182316096 \h </w:instrText>
        </w:r>
        <w:r>
          <w:rPr>
            <w:noProof/>
            <w:webHidden/>
          </w:rPr>
        </w:r>
        <w:r>
          <w:rPr>
            <w:noProof/>
            <w:webHidden/>
          </w:rPr>
          <w:fldChar w:fldCharType="separate"/>
        </w:r>
        <w:r w:rsidR="00E54504">
          <w:rPr>
            <w:noProof/>
            <w:webHidden/>
          </w:rPr>
          <w:t>14</w:t>
        </w:r>
        <w:r>
          <w:rPr>
            <w:noProof/>
            <w:webHidden/>
          </w:rPr>
          <w:fldChar w:fldCharType="end"/>
        </w:r>
      </w:hyperlink>
    </w:p>
    <w:p w14:paraId="492B24B1" w14:textId="3748F8A6"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7" w:history="1">
        <w:r w:rsidRPr="002B4DAA">
          <w:rPr>
            <w:rStyle w:val="Hypertextovodkaz"/>
          </w:rPr>
          <w:t>4.22</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Centrální nákup materiálu</w:t>
        </w:r>
        <w:r>
          <w:rPr>
            <w:noProof/>
            <w:webHidden/>
          </w:rPr>
          <w:tab/>
        </w:r>
        <w:r>
          <w:rPr>
            <w:noProof/>
            <w:webHidden/>
          </w:rPr>
          <w:fldChar w:fldCharType="begin"/>
        </w:r>
        <w:r>
          <w:rPr>
            <w:noProof/>
            <w:webHidden/>
          </w:rPr>
          <w:instrText xml:space="preserve"> PAGEREF _Toc182316097 \h </w:instrText>
        </w:r>
        <w:r>
          <w:rPr>
            <w:noProof/>
            <w:webHidden/>
          </w:rPr>
        </w:r>
        <w:r>
          <w:rPr>
            <w:noProof/>
            <w:webHidden/>
          </w:rPr>
          <w:fldChar w:fldCharType="separate"/>
        </w:r>
        <w:r w:rsidR="00E54504">
          <w:rPr>
            <w:noProof/>
            <w:webHidden/>
          </w:rPr>
          <w:t>14</w:t>
        </w:r>
        <w:r>
          <w:rPr>
            <w:noProof/>
            <w:webHidden/>
          </w:rPr>
          <w:fldChar w:fldCharType="end"/>
        </w:r>
      </w:hyperlink>
    </w:p>
    <w:p w14:paraId="172B648F" w14:textId="370D0258" w:rsidR="00291ECF" w:rsidRDefault="00291ECF">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82316098" w:history="1">
        <w:r w:rsidRPr="002B4DAA">
          <w:rPr>
            <w:rStyle w:val="Hypertextovodkaz"/>
          </w:rPr>
          <w:t>4.23</w:t>
        </w:r>
        <w:r>
          <w:rPr>
            <w:rFonts w:asciiTheme="minorHAnsi" w:eastAsiaTheme="minorEastAsia" w:hAnsiTheme="minorHAnsi"/>
            <w:b w:val="0"/>
            <w:bCs w:val="0"/>
            <w:noProof/>
            <w:spacing w:val="0"/>
            <w:kern w:val="2"/>
            <w:sz w:val="24"/>
            <w:szCs w:val="24"/>
            <w:lang w:eastAsia="cs-CZ"/>
            <w14:ligatures w14:val="standardContextual"/>
          </w:rPr>
          <w:tab/>
        </w:r>
        <w:r w:rsidRPr="002B4DAA">
          <w:rPr>
            <w:rStyle w:val="Hypertextovodkaz"/>
          </w:rPr>
          <w:t>Životní prostředí</w:t>
        </w:r>
        <w:r>
          <w:rPr>
            <w:noProof/>
            <w:webHidden/>
          </w:rPr>
          <w:tab/>
        </w:r>
        <w:r>
          <w:rPr>
            <w:noProof/>
            <w:webHidden/>
          </w:rPr>
          <w:fldChar w:fldCharType="begin"/>
        </w:r>
        <w:r>
          <w:rPr>
            <w:noProof/>
            <w:webHidden/>
          </w:rPr>
          <w:instrText xml:space="preserve"> PAGEREF _Toc182316098 \h </w:instrText>
        </w:r>
        <w:r>
          <w:rPr>
            <w:noProof/>
            <w:webHidden/>
          </w:rPr>
        </w:r>
        <w:r>
          <w:rPr>
            <w:noProof/>
            <w:webHidden/>
          </w:rPr>
          <w:fldChar w:fldCharType="separate"/>
        </w:r>
        <w:r w:rsidR="00E54504">
          <w:rPr>
            <w:noProof/>
            <w:webHidden/>
          </w:rPr>
          <w:t>14</w:t>
        </w:r>
        <w:r>
          <w:rPr>
            <w:noProof/>
            <w:webHidden/>
          </w:rPr>
          <w:fldChar w:fldCharType="end"/>
        </w:r>
      </w:hyperlink>
    </w:p>
    <w:p w14:paraId="76BD75A6" w14:textId="4FAA9E0D"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099" w:history="1">
        <w:r w:rsidRPr="002B4DAA">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ORGANIZACE VÝSTAVBY, VÝLUKY</w:t>
        </w:r>
        <w:r>
          <w:rPr>
            <w:noProof/>
            <w:webHidden/>
          </w:rPr>
          <w:tab/>
        </w:r>
        <w:r>
          <w:rPr>
            <w:noProof/>
            <w:webHidden/>
          </w:rPr>
          <w:fldChar w:fldCharType="begin"/>
        </w:r>
        <w:r>
          <w:rPr>
            <w:noProof/>
            <w:webHidden/>
          </w:rPr>
          <w:instrText xml:space="preserve"> PAGEREF _Toc182316099 \h </w:instrText>
        </w:r>
        <w:r>
          <w:rPr>
            <w:noProof/>
            <w:webHidden/>
          </w:rPr>
        </w:r>
        <w:r>
          <w:rPr>
            <w:noProof/>
            <w:webHidden/>
          </w:rPr>
          <w:fldChar w:fldCharType="separate"/>
        </w:r>
        <w:r w:rsidR="00E54504">
          <w:rPr>
            <w:noProof/>
            <w:webHidden/>
          </w:rPr>
          <w:t>15</w:t>
        </w:r>
        <w:r>
          <w:rPr>
            <w:noProof/>
            <w:webHidden/>
          </w:rPr>
          <w:fldChar w:fldCharType="end"/>
        </w:r>
      </w:hyperlink>
    </w:p>
    <w:p w14:paraId="5D5747E1" w14:textId="7D8C4BE9"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100" w:history="1">
        <w:r w:rsidRPr="002B4DAA">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SOUVISEJÍCÍ DOKUMENTY A PŘEDPISY</w:t>
        </w:r>
        <w:r>
          <w:rPr>
            <w:noProof/>
            <w:webHidden/>
          </w:rPr>
          <w:tab/>
        </w:r>
        <w:r>
          <w:rPr>
            <w:noProof/>
            <w:webHidden/>
          </w:rPr>
          <w:fldChar w:fldCharType="begin"/>
        </w:r>
        <w:r>
          <w:rPr>
            <w:noProof/>
            <w:webHidden/>
          </w:rPr>
          <w:instrText xml:space="preserve"> PAGEREF _Toc182316100 \h </w:instrText>
        </w:r>
        <w:r>
          <w:rPr>
            <w:noProof/>
            <w:webHidden/>
          </w:rPr>
        </w:r>
        <w:r>
          <w:rPr>
            <w:noProof/>
            <w:webHidden/>
          </w:rPr>
          <w:fldChar w:fldCharType="separate"/>
        </w:r>
        <w:r w:rsidR="00E54504">
          <w:rPr>
            <w:noProof/>
            <w:webHidden/>
          </w:rPr>
          <w:t>16</w:t>
        </w:r>
        <w:r>
          <w:rPr>
            <w:noProof/>
            <w:webHidden/>
          </w:rPr>
          <w:fldChar w:fldCharType="end"/>
        </w:r>
      </w:hyperlink>
    </w:p>
    <w:p w14:paraId="786D7633" w14:textId="67515FFB" w:rsidR="00291ECF" w:rsidRDefault="00291EC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2316101" w:history="1">
        <w:r w:rsidRPr="002B4DAA">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2B4DAA">
          <w:rPr>
            <w:rStyle w:val="Hypertextovodkaz"/>
          </w:rPr>
          <w:t>PŘÍLOHY</w:t>
        </w:r>
        <w:r>
          <w:rPr>
            <w:noProof/>
            <w:webHidden/>
          </w:rPr>
          <w:tab/>
        </w:r>
        <w:r>
          <w:rPr>
            <w:noProof/>
            <w:webHidden/>
          </w:rPr>
          <w:fldChar w:fldCharType="begin"/>
        </w:r>
        <w:r>
          <w:rPr>
            <w:noProof/>
            <w:webHidden/>
          </w:rPr>
          <w:instrText xml:space="preserve"> PAGEREF _Toc182316101 \h </w:instrText>
        </w:r>
        <w:r>
          <w:rPr>
            <w:noProof/>
            <w:webHidden/>
          </w:rPr>
        </w:r>
        <w:r>
          <w:rPr>
            <w:noProof/>
            <w:webHidden/>
          </w:rPr>
          <w:fldChar w:fldCharType="separate"/>
        </w:r>
        <w:r w:rsidR="00E54504">
          <w:rPr>
            <w:noProof/>
            <w:webHidden/>
          </w:rPr>
          <w:t>16</w:t>
        </w:r>
        <w:r>
          <w:rPr>
            <w:noProof/>
            <w:webHidden/>
          </w:rPr>
          <w:fldChar w:fldCharType="end"/>
        </w:r>
      </w:hyperlink>
    </w:p>
    <w:p w14:paraId="30D8D7FD" w14:textId="1A5C7F36" w:rsidR="00AD0C7B" w:rsidRPr="00291ECF" w:rsidRDefault="00BD7E91" w:rsidP="008D03B9">
      <w:r w:rsidRPr="00291ECF">
        <w:fldChar w:fldCharType="end"/>
      </w:r>
    </w:p>
    <w:p w14:paraId="63B2E205" w14:textId="77777777" w:rsidR="004752BF" w:rsidRPr="00291ECF" w:rsidRDefault="004752BF" w:rsidP="004752BF">
      <w:pPr>
        <w:keepNext/>
        <w:spacing w:before="280" w:after="120" w:line="264" w:lineRule="auto"/>
        <w:outlineLvl w:val="0"/>
        <w:rPr>
          <w:b/>
          <w:caps/>
          <w:sz w:val="22"/>
          <w:szCs w:val="18"/>
        </w:rPr>
      </w:pPr>
      <w:bookmarkStart w:id="3" w:name="_Toc157502809"/>
      <w:bookmarkStart w:id="4" w:name="_Toc182316066"/>
      <w:bookmarkStart w:id="5" w:name="_Toc13731854"/>
      <w:r w:rsidRPr="00291ECF">
        <w:rPr>
          <w:b/>
          <w:caps/>
          <w:sz w:val="22"/>
          <w:szCs w:val="18"/>
        </w:rPr>
        <w:t>SEZNAM ZKRATEK</w:t>
      </w:r>
      <w:bookmarkEnd w:id="3"/>
      <w:bookmarkEnd w:id="4"/>
      <w:r w:rsidRPr="00291ECF">
        <w:rPr>
          <w:b/>
          <w:caps/>
          <w:sz w:val="22"/>
          <w:szCs w:val="18"/>
        </w:rPr>
        <w:t xml:space="preserve"> </w:t>
      </w:r>
      <w:bookmarkEnd w:id="5"/>
    </w:p>
    <w:p w14:paraId="6095BA19" w14:textId="77777777" w:rsidR="004752BF" w:rsidRPr="00291ECF" w:rsidRDefault="004752BF" w:rsidP="004752BF">
      <w:pPr>
        <w:spacing w:after="120" w:line="264" w:lineRule="auto"/>
        <w:jc w:val="both"/>
        <w:rPr>
          <w:b/>
          <w:sz w:val="18"/>
          <w:szCs w:val="18"/>
        </w:rPr>
      </w:pPr>
      <w:r w:rsidRPr="00291ECF">
        <w:rPr>
          <w:b/>
          <w:sz w:val="18"/>
          <w:szCs w:val="18"/>
        </w:rPr>
        <w:t>Není-li v těchto ZTP výslovně uvedeno jinak, mají zkratky použité v těchto ZTP význam definovaný v TKP.</w:t>
      </w:r>
      <w:r w:rsidRPr="00291ECF">
        <w:t xml:space="preserve"> </w:t>
      </w:r>
      <w:r w:rsidRPr="00291ECF">
        <w:rPr>
          <w:sz w:val="18"/>
          <w:szCs w:val="18"/>
        </w:rPr>
        <w:t>V seznamu se neuvádějí legislativní zkratky, zkratky a značky obecně známé, zavedené právními předpisy, uvedené v obrázcích, příkladech nebo tabulkách.</w:t>
      </w:r>
    </w:p>
    <w:p w14:paraId="6B113A94" w14:textId="77777777" w:rsidR="004752BF" w:rsidRPr="00291ECF"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291ECF" w14:paraId="78DFCC75" w14:textId="77777777" w:rsidTr="00AB5163">
        <w:tc>
          <w:tcPr>
            <w:tcW w:w="1250" w:type="dxa"/>
            <w:tcMar>
              <w:top w:w="28" w:type="dxa"/>
              <w:left w:w="0" w:type="dxa"/>
              <w:bottom w:w="28" w:type="dxa"/>
              <w:right w:w="0" w:type="dxa"/>
            </w:tcMar>
          </w:tcPr>
          <w:p w14:paraId="0F013661"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AZI </w:t>
            </w:r>
            <w:r w:rsidRPr="00291ECF">
              <w:rPr>
                <w:b/>
                <w:sz w:val="16"/>
                <w:szCs w:val="18"/>
              </w:rPr>
              <w:tab/>
            </w:r>
          </w:p>
        </w:tc>
        <w:tc>
          <w:tcPr>
            <w:tcW w:w="7452" w:type="dxa"/>
            <w:tcMar>
              <w:top w:w="28" w:type="dxa"/>
              <w:left w:w="0" w:type="dxa"/>
              <w:bottom w:w="28" w:type="dxa"/>
              <w:right w:w="0" w:type="dxa"/>
            </w:tcMar>
          </w:tcPr>
          <w:p w14:paraId="3C8FEF65" w14:textId="77777777" w:rsidR="004752BF" w:rsidRPr="00291ECF" w:rsidRDefault="004752BF" w:rsidP="00AB5163">
            <w:pPr>
              <w:autoSpaceDE w:val="0"/>
              <w:autoSpaceDN w:val="0"/>
              <w:adjustRightInd w:val="0"/>
              <w:spacing w:after="0" w:line="240" w:lineRule="auto"/>
              <w:rPr>
                <w:rFonts w:cs="Verdana"/>
                <w:sz w:val="16"/>
                <w:szCs w:val="16"/>
              </w:rPr>
            </w:pPr>
            <w:r w:rsidRPr="00291ECF">
              <w:rPr>
                <w:rFonts w:cs="Verdana"/>
                <w:sz w:val="16"/>
                <w:szCs w:val="16"/>
              </w:rPr>
              <w:t>Autorizovaný zeměměřický inženýr (dříve ÚOZI)</w:t>
            </w:r>
          </w:p>
        </w:tc>
      </w:tr>
      <w:tr w:rsidR="004752BF" w:rsidRPr="00291ECF" w14:paraId="729090D0" w14:textId="77777777" w:rsidTr="00AB5163">
        <w:tc>
          <w:tcPr>
            <w:tcW w:w="1250" w:type="dxa"/>
            <w:tcMar>
              <w:top w:w="28" w:type="dxa"/>
              <w:left w:w="0" w:type="dxa"/>
              <w:bottom w:w="28" w:type="dxa"/>
              <w:right w:w="0" w:type="dxa"/>
            </w:tcMar>
          </w:tcPr>
          <w:p w14:paraId="3CB38B62"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BZ</w:t>
            </w:r>
            <w:r w:rsidRPr="00291ECF">
              <w:rPr>
                <w:b/>
                <w:sz w:val="16"/>
                <w:szCs w:val="18"/>
              </w:rPr>
              <w:tab/>
            </w:r>
          </w:p>
        </w:tc>
        <w:tc>
          <w:tcPr>
            <w:tcW w:w="7452" w:type="dxa"/>
            <w:tcMar>
              <w:top w:w="28" w:type="dxa"/>
              <w:left w:w="0" w:type="dxa"/>
              <w:bottom w:w="28" w:type="dxa"/>
              <w:right w:w="0" w:type="dxa"/>
            </w:tcMar>
          </w:tcPr>
          <w:p w14:paraId="4EF6F136" w14:textId="77777777" w:rsidR="004752BF" w:rsidRPr="00291ECF" w:rsidRDefault="004752BF" w:rsidP="00AB5163">
            <w:pPr>
              <w:autoSpaceDE w:val="0"/>
              <w:autoSpaceDN w:val="0"/>
              <w:adjustRightInd w:val="0"/>
              <w:spacing w:after="0" w:line="240" w:lineRule="auto"/>
              <w:rPr>
                <w:rFonts w:cs="Verdana"/>
                <w:sz w:val="16"/>
                <w:szCs w:val="16"/>
              </w:rPr>
            </w:pPr>
            <w:r w:rsidRPr="00291ECF">
              <w:rPr>
                <w:rFonts w:cs="Verdana"/>
                <w:sz w:val="16"/>
                <w:szCs w:val="16"/>
              </w:rPr>
              <w:t>Bezpečnostní zábrana</w:t>
            </w:r>
          </w:p>
        </w:tc>
      </w:tr>
      <w:tr w:rsidR="00AA6521" w:rsidRPr="00291ECF" w14:paraId="2A24C1BC" w14:textId="77777777" w:rsidTr="00AB5163">
        <w:tc>
          <w:tcPr>
            <w:tcW w:w="1250" w:type="dxa"/>
            <w:tcMar>
              <w:top w:w="28" w:type="dxa"/>
              <w:left w:w="0" w:type="dxa"/>
              <w:bottom w:w="28" w:type="dxa"/>
              <w:right w:w="0" w:type="dxa"/>
            </w:tcMar>
          </w:tcPr>
          <w:p w14:paraId="63FBBE4C" w14:textId="1F2C8F94" w:rsidR="00AA6521" w:rsidRPr="00291ECF" w:rsidRDefault="00AA6521" w:rsidP="00AA6521">
            <w:pPr>
              <w:tabs>
                <w:tab w:val="right" w:leader="dot" w:pos="1134"/>
              </w:tabs>
              <w:spacing w:after="0" w:line="240" w:lineRule="auto"/>
              <w:rPr>
                <w:b/>
                <w:sz w:val="16"/>
                <w:szCs w:val="18"/>
              </w:rPr>
            </w:pPr>
            <w:r w:rsidRPr="00291ECF">
              <w:rPr>
                <w:b/>
                <w:sz w:val="16"/>
                <w:szCs w:val="18"/>
              </w:rPr>
              <w:t xml:space="preserve">DDTS </w:t>
            </w:r>
            <w:r w:rsidRPr="00291ECF">
              <w:rPr>
                <w:b/>
                <w:sz w:val="16"/>
                <w:szCs w:val="18"/>
              </w:rPr>
              <w:tab/>
            </w:r>
          </w:p>
        </w:tc>
        <w:tc>
          <w:tcPr>
            <w:tcW w:w="7452" w:type="dxa"/>
            <w:tcMar>
              <w:top w:w="28" w:type="dxa"/>
              <w:left w:w="0" w:type="dxa"/>
              <w:bottom w:w="28" w:type="dxa"/>
              <w:right w:w="0" w:type="dxa"/>
            </w:tcMar>
          </w:tcPr>
          <w:p w14:paraId="4BC04506" w14:textId="1A5A9E4E" w:rsidR="00AA6521" w:rsidRPr="00291ECF" w:rsidRDefault="00AA6521" w:rsidP="00AA6521">
            <w:pPr>
              <w:spacing w:after="0" w:line="240" w:lineRule="auto"/>
              <w:rPr>
                <w:sz w:val="16"/>
                <w:szCs w:val="16"/>
              </w:rPr>
            </w:pPr>
            <w:r w:rsidRPr="00291ECF">
              <w:rPr>
                <w:rFonts w:cs="Verdana"/>
                <w:sz w:val="16"/>
                <w:szCs w:val="16"/>
              </w:rPr>
              <w:t>Dálková diagnostika technologických systémů</w:t>
            </w:r>
          </w:p>
        </w:tc>
      </w:tr>
      <w:tr w:rsidR="00AA6521" w:rsidRPr="00291ECF" w14:paraId="38A1B662" w14:textId="77777777" w:rsidTr="00AB5163">
        <w:tc>
          <w:tcPr>
            <w:tcW w:w="1250" w:type="dxa"/>
            <w:tcMar>
              <w:top w:w="28" w:type="dxa"/>
              <w:left w:w="0" w:type="dxa"/>
              <w:bottom w:w="28" w:type="dxa"/>
              <w:right w:w="0" w:type="dxa"/>
            </w:tcMar>
          </w:tcPr>
          <w:p w14:paraId="7E13DA2F" w14:textId="6654DC0B" w:rsidR="00AA6521" w:rsidRPr="00291ECF" w:rsidRDefault="00AA6521" w:rsidP="00AA6521">
            <w:pPr>
              <w:tabs>
                <w:tab w:val="right" w:leader="dot" w:pos="1134"/>
              </w:tabs>
              <w:spacing w:after="0" w:line="240" w:lineRule="auto"/>
              <w:rPr>
                <w:b/>
                <w:sz w:val="16"/>
                <w:szCs w:val="18"/>
              </w:rPr>
            </w:pPr>
            <w:r w:rsidRPr="00291ECF">
              <w:rPr>
                <w:b/>
                <w:sz w:val="16"/>
                <w:szCs w:val="18"/>
              </w:rPr>
              <w:t xml:space="preserve">DTMŽ </w:t>
            </w:r>
            <w:r w:rsidRPr="00291ECF">
              <w:rPr>
                <w:b/>
                <w:sz w:val="16"/>
                <w:szCs w:val="18"/>
              </w:rPr>
              <w:tab/>
            </w:r>
          </w:p>
        </w:tc>
        <w:tc>
          <w:tcPr>
            <w:tcW w:w="7452" w:type="dxa"/>
            <w:tcMar>
              <w:top w:w="28" w:type="dxa"/>
              <w:left w:w="0" w:type="dxa"/>
              <w:bottom w:w="28" w:type="dxa"/>
              <w:right w:w="0" w:type="dxa"/>
            </w:tcMar>
          </w:tcPr>
          <w:p w14:paraId="5AA64B40" w14:textId="0E1E045D" w:rsidR="00AA6521" w:rsidRPr="00291ECF" w:rsidRDefault="00AA6521" w:rsidP="00AA6521">
            <w:pPr>
              <w:spacing w:after="0" w:line="240" w:lineRule="auto"/>
              <w:rPr>
                <w:sz w:val="16"/>
                <w:szCs w:val="16"/>
              </w:rPr>
            </w:pPr>
            <w:r w:rsidRPr="00291ECF">
              <w:rPr>
                <w:rFonts w:cs="Verdana"/>
                <w:sz w:val="16"/>
                <w:szCs w:val="16"/>
              </w:rPr>
              <w:t>Digitální technická mapa železnice</w:t>
            </w:r>
          </w:p>
        </w:tc>
      </w:tr>
      <w:tr w:rsidR="004752BF" w:rsidRPr="00291ECF" w14:paraId="5445BD6F" w14:textId="77777777" w:rsidTr="00AB5163">
        <w:tc>
          <w:tcPr>
            <w:tcW w:w="1250" w:type="dxa"/>
            <w:tcMar>
              <w:top w:w="28" w:type="dxa"/>
              <w:left w:w="0" w:type="dxa"/>
              <w:bottom w:w="28" w:type="dxa"/>
              <w:right w:w="0" w:type="dxa"/>
            </w:tcMar>
          </w:tcPr>
          <w:p w14:paraId="2F10607E"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ESD </w:t>
            </w:r>
            <w:r w:rsidRPr="00291ECF">
              <w:rPr>
                <w:b/>
                <w:sz w:val="16"/>
                <w:szCs w:val="18"/>
              </w:rPr>
              <w:tab/>
            </w:r>
          </w:p>
        </w:tc>
        <w:tc>
          <w:tcPr>
            <w:tcW w:w="7452" w:type="dxa"/>
            <w:tcMar>
              <w:top w:w="28" w:type="dxa"/>
              <w:left w:w="0" w:type="dxa"/>
              <w:bottom w:w="28" w:type="dxa"/>
              <w:right w:w="0" w:type="dxa"/>
            </w:tcMar>
          </w:tcPr>
          <w:p w14:paraId="22528F07" w14:textId="77777777" w:rsidR="004752BF" w:rsidRPr="00291ECF" w:rsidRDefault="004752BF" w:rsidP="00AB5163">
            <w:pPr>
              <w:spacing w:after="0" w:line="240" w:lineRule="auto"/>
              <w:rPr>
                <w:sz w:val="16"/>
                <w:szCs w:val="16"/>
              </w:rPr>
            </w:pPr>
            <w:r w:rsidRPr="00291ECF">
              <w:rPr>
                <w:sz w:val="16"/>
                <w:szCs w:val="16"/>
              </w:rPr>
              <w:t>Elektronický stavební deník</w:t>
            </w:r>
          </w:p>
        </w:tc>
      </w:tr>
      <w:tr w:rsidR="004752BF" w:rsidRPr="00291ECF" w14:paraId="02F42EE3" w14:textId="77777777" w:rsidTr="00AB5163">
        <w:tc>
          <w:tcPr>
            <w:tcW w:w="1250" w:type="dxa"/>
            <w:tcMar>
              <w:top w:w="28" w:type="dxa"/>
              <w:left w:w="0" w:type="dxa"/>
              <w:bottom w:w="28" w:type="dxa"/>
              <w:right w:w="0" w:type="dxa"/>
            </w:tcMar>
          </w:tcPr>
          <w:p w14:paraId="12812684"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OUA </w:t>
            </w:r>
            <w:r w:rsidRPr="00291ECF">
              <w:rPr>
                <w:b/>
                <w:sz w:val="16"/>
                <w:szCs w:val="18"/>
              </w:rPr>
              <w:tab/>
            </w:r>
          </w:p>
        </w:tc>
        <w:tc>
          <w:tcPr>
            <w:tcW w:w="7452" w:type="dxa"/>
            <w:tcMar>
              <w:top w:w="28" w:type="dxa"/>
              <w:left w:w="0" w:type="dxa"/>
              <w:bottom w:w="28" w:type="dxa"/>
              <w:right w:w="0" w:type="dxa"/>
            </w:tcMar>
          </w:tcPr>
          <w:p w14:paraId="7FAF4B99" w14:textId="77777777" w:rsidR="004752BF" w:rsidRPr="00291ECF" w:rsidRDefault="004752BF" w:rsidP="00AB5163">
            <w:pPr>
              <w:spacing w:after="0" w:line="240" w:lineRule="auto"/>
              <w:rPr>
                <w:sz w:val="16"/>
                <w:szCs w:val="16"/>
              </w:rPr>
            </w:pPr>
            <w:r w:rsidRPr="00291ECF">
              <w:rPr>
                <w:sz w:val="16"/>
                <w:szCs w:val="16"/>
              </w:rPr>
              <w:t>Opravné a údržbové akce</w:t>
            </w:r>
          </w:p>
        </w:tc>
      </w:tr>
      <w:tr w:rsidR="004752BF" w:rsidRPr="00291ECF" w14:paraId="48396A2C" w14:textId="77777777" w:rsidTr="00AB5163">
        <w:tc>
          <w:tcPr>
            <w:tcW w:w="1250" w:type="dxa"/>
            <w:tcMar>
              <w:top w:w="28" w:type="dxa"/>
              <w:left w:w="0" w:type="dxa"/>
              <w:bottom w:w="28" w:type="dxa"/>
              <w:right w:w="0" w:type="dxa"/>
            </w:tcMar>
          </w:tcPr>
          <w:p w14:paraId="6CB76925"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PD </w:t>
            </w:r>
            <w:r w:rsidRPr="00291ECF">
              <w:rPr>
                <w:b/>
                <w:sz w:val="16"/>
                <w:szCs w:val="18"/>
              </w:rPr>
              <w:tab/>
            </w:r>
          </w:p>
        </w:tc>
        <w:tc>
          <w:tcPr>
            <w:tcW w:w="7452" w:type="dxa"/>
            <w:tcMar>
              <w:top w:w="28" w:type="dxa"/>
              <w:left w:w="0" w:type="dxa"/>
              <w:bottom w:w="28" w:type="dxa"/>
              <w:right w:w="0" w:type="dxa"/>
            </w:tcMar>
          </w:tcPr>
          <w:p w14:paraId="53499080" w14:textId="77777777" w:rsidR="004752BF" w:rsidRPr="00291ECF" w:rsidRDefault="004752BF" w:rsidP="00AB5163">
            <w:pPr>
              <w:spacing w:after="0" w:line="240" w:lineRule="auto"/>
              <w:rPr>
                <w:sz w:val="16"/>
                <w:szCs w:val="16"/>
              </w:rPr>
            </w:pPr>
            <w:r w:rsidRPr="00291ECF">
              <w:rPr>
                <w:sz w:val="16"/>
                <w:szCs w:val="16"/>
              </w:rPr>
              <w:t>Projektová dokumentace</w:t>
            </w:r>
          </w:p>
        </w:tc>
      </w:tr>
      <w:tr w:rsidR="004752BF" w:rsidRPr="00291ECF" w14:paraId="00F77D90" w14:textId="77777777" w:rsidTr="00AB5163">
        <w:tc>
          <w:tcPr>
            <w:tcW w:w="1250" w:type="dxa"/>
            <w:tcMar>
              <w:top w:w="28" w:type="dxa"/>
              <w:left w:w="0" w:type="dxa"/>
              <w:bottom w:w="28" w:type="dxa"/>
              <w:right w:w="0" w:type="dxa"/>
            </w:tcMar>
          </w:tcPr>
          <w:p w14:paraId="5DAAF47F"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SPS</w:t>
            </w:r>
            <w:r w:rsidRPr="00291ECF">
              <w:rPr>
                <w:b/>
                <w:sz w:val="16"/>
                <w:szCs w:val="18"/>
              </w:rPr>
              <w:tab/>
            </w:r>
          </w:p>
        </w:tc>
        <w:tc>
          <w:tcPr>
            <w:tcW w:w="7452" w:type="dxa"/>
            <w:tcMar>
              <w:top w:w="28" w:type="dxa"/>
              <w:left w:w="0" w:type="dxa"/>
              <w:bottom w:w="28" w:type="dxa"/>
              <w:right w:w="0" w:type="dxa"/>
            </w:tcMar>
          </w:tcPr>
          <w:p w14:paraId="0272962A" w14:textId="77777777" w:rsidR="004752BF" w:rsidRPr="00291ECF" w:rsidRDefault="004752BF" w:rsidP="00AB5163">
            <w:pPr>
              <w:autoSpaceDE w:val="0"/>
              <w:autoSpaceDN w:val="0"/>
              <w:adjustRightInd w:val="0"/>
              <w:spacing w:after="0" w:line="240" w:lineRule="auto"/>
              <w:rPr>
                <w:rFonts w:cs="Verdana"/>
                <w:sz w:val="16"/>
                <w:szCs w:val="16"/>
              </w:rPr>
            </w:pPr>
            <w:r w:rsidRPr="00291ECF">
              <w:rPr>
                <w:rFonts w:cs="Verdana"/>
                <w:sz w:val="16"/>
                <w:szCs w:val="16"/>
              </w:rPr>
              <w:t>Správa pozemních staveb</w:t>
            </w:r>
          </w:p>
        </w:tc>
      </w:tr>
      <w:tr w:rsidR="004752BF" w:rsidRPr="00291ECF" w14:paraId="7B233C4A" w14:textId="77777777" w:rsidTr="00AB5163">
        <w:tc>
          <w:tcPr>
            <w:tcW w:w="1250" w:type="dxa"/>
            <w:tcMar>
              <w:top w:w="28" w:type="dxa"/>
              <w:left w:w="0" w:type="dxa"/>
              <w:bottom w:w="28" w:type="dxa"/>
              <w:right w:w="0" w:type="dxa"/>
            </w:tcMar>
          </w:tcPr>
          <w:p w14:paraId="3198A88D"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ÚMVŽST </w:t>
            </w:r>
            <w:r w:rsidRPr="00291ECF">
              <w:rPr>
                <w:b/>
                <w:sz w:val="16"/>
                <w:szCs w:val="18"/>
              </w:rPr>
              <w:tab/>
            </w:r>
          </w:p>
        </w:tc>
        <w:tc>
          <w:tcPr>
            <w:tcW w:w="7452" w:type="dxa"/>
            <w:tcMar>
              <w:top w:w="28" w:type="dxa"/>
              <w:left w:w="0" w:type="dxa"/>
              <w:bottom w:w="28" w:type="dxa"/>
              <w:right w:w="0" w:type="dxa"/>
            </w:tcMar>
          </w:tcPr>
          <w:p w14:paraId="4886EC47" w14:textId="77777777" w:rsidR="004752BF" w:rsidRPr="00291ECF" w:rsidRDefault="004752BF" w:rsidP="00AB5163">
            <w:pPr>
              <w:spacing w:after="0" w:line="240" w:lineRule="auto"/>
              <w:rPr>
                <w:sz w:val="16"/>
                <w:szCs w:val="16"/>
              </w:rPr>
            </w:pPr>
            <w:r w:rsidRPr="00291ECF">
              <w:rPr>
                <w:sz w:val="16"/>
                <w:szCs w:val="16"/>
              </w:rPr>
              <w:t>Úprava majetkových vztahů v železničních stanicích</w:t>
            </w:r>
          </w:p>
        </w:tc>
      </w:tr>
      <w:tr w:rsidR="004752BF" w:rsidRPr="00291ECF" w14:paraId="47A23FE8" w14:textId="77777777" w:rsidTr="00AB5163">
        <w:tc>
          <w:tcPr>
            <w:tcW w:w="1250" w:type="dxa"/>
            <w:tcMar>
              <w:top w:w="28" w:type="dxa"/>
              <w:left w:w="0" w:type="dxa"/>
              <w:bottom w:w="28" w:type="dxa"/>
              <w:right w:w="0" w:type="dxa"/>
            </w:tcMar>
          </w:tcPr>
          <w:p w14:paraId="11CCD8F9" w14:textId="77777777" w:rsidR="004752BF" w:rsidRPr="00291ECF" w:rsidRDefault="004752BF" w:rsidP="00AB5163">
            <w:pPr>
              <w:tabs>
                <w:tab w:val="right" w:leader="dot" w:pos="1134"/>
              </w:tabs>
              <w:spacing w:after="0" w:line="240" w:lineRule="auto"/>
              <w:rPr>
                <w:b/>
                <w:sz w:val="16"/>
                <w:szCs w:val="18"/>
              </w:rPr>
            </w:pPr>
            <w:r w:rsidRPr="00291ECF">
              <w:rPr>
                <w:b/>
                <w:sz w:val="16"/>
                <w:szCs w:val="18"/>
              </w:rPr>
              <w:t xml:space="preserve">ŽP </w:t>
            </w:r>
            <w:r w:rsidRPr="00291ECF">
              <w:rPr>
                <w:b/>
                <w:sz w:val="16"/>
                <w:szCs w:val="18"/>
              </w:rPr>
              <w:tab/>
            </w:r>
          </w:p>
        </w:tc>
        <w:tc>
          <w:tcPr>
            <w:tcW w:w="7452" w:type="dxa"/>
            <w:tcMar>
              <w:top w:w="28" w:type="dxa"/>
              <w:left w:w="0" w:type="dxa"/>
              <w:bottom w:w="28" w:type="dxa"/>
              <w:right w:w="0" w:type="dxa"/>
            </w:tcMar>
          </w:tcPr>
          <w:p w14:paraId="7AAC861F" w14:textId="77777777" w:rsidR="004752BF" w:rsidRPr="00291ECF" w:rsidRDefault="004752BF" w:rsidP="00AB5163">
            <w:pPr>
              <w:spacing w:after="0" w:line="240" w:lineRule="auto"/>
              <w:rPr>
                <w:sz w:val="16"/>
                <w:szCs w:val="16"/>
              </w:rPr>
            </w:pPr>
            <w:r w:rsidRPr="00291ECF">
              <w:rPr>
                <w:sz w:val="16"/>
                <w:szCs w:val="16"/>
              </w:rPr>
              <w:t>Životní prostředí</w:t>
            </w:r>
          </w:p>
        </w:tc>
      </w:tr>
    </w:tbl>
    <w:p w14:paraId="78B680FB" w14:textId="77777777" w:rsidR="00F92E3A" w:rsidRPr="00291ECF" w:rsidRDefault="00F92E3A" w:rsidP="003B0494">
      <w:pPr>
        <w:pStyle w:val="Nadpisbezsl1-1"/>
        <w:outlineLvl w:val="0"/>
      </w:pPr>
      <w:bookmarkStart w:id="6" w:name="_Toc121494840"/>
      <w:bookmarkStart w:id="7" w:name="_Toc182316067"/>
      <w:r w:rsidRPr="00291ECF">
        <w:lastRenderedPageBreak/>
        <w:t>Pojmy a definice</w:t>
      </w:r>
      <w:bookmarkEnd w:id="6"/>
      <w:bookmarkEnd w:id="7"/>
    </w:p>
    <w:p w14:paraId="703E8324" w14:textId="77777777" w:rsidR="00AA6521" w:rsidRPr="00291ECF" w:rsidRDefault="00AA6521" w:rsidP="00DE7C75">
      <w:pPr>
        <w:numPr>
          <w:ilvl w:val="0"/>
          <w:numId w:val="16"/>
        </w:numPr>
        <w:autoSpaceDE w:val="0"/>
        <w:autoSpaceDN w:val="0"/>
        <w:adjustRightInd w:val="0"/>
        <w:spacing w:after="120" w:line="240" w:lineRule="auto"/>
        <w:ind w:left="357" w:hanging="357"/>
        <w:jc w:val="both"/>
        <w:rPr>
          <w:sz w:val="18"/>
          <w:szCs w:val="18"/>
        </w:rPr>
      </w:pPr>
      <w:r w:rsidRPr="00291ECF">
        <w:rPr>
          <w:b/>
          <w:sz w:val="18"/>
          <w:szCs w:val="18"/>
        </w:rPr>
        <w:t>Projektová dokumentace</w:t>
      </w:r>
      <w:r w:rsidRPr="00291ECF">
        <w:rPr>
          <w:sz w:val="18"/>
          <w:szCs w:val="18"/>
        </w:rPr>
        <w:t xml:space="preserve"> (dále také „PD“) pro tyto ZTP se </w:t>
      </w:r>
      <w:bookmarkStart w:id="8" w:name="_Hlk164064194"/>
      <w:r w:rsidRPr="00291ECF">
        <w:rPr>
          <w:sz w:val="18"/>
          <w:szCs w:val="18"/>
        </w:rPr>
        <w:t xml:space="preserve">za projektovou dokumentaci považuje soubor dokumentů, které jednoznačným způsobem definují rozsah, lokalizaci a způsob provedení prací dané stavby. PD se tedy </w:t>
      </w:r>
      <w:bookmarkEnd w:id="8"/>
      <w:r w:rsidRPr="00291ECF">
        <w:rPr>
          <w:sz w:val="18"/>
          <w:szCs w:val="18"/>
        </w:rPr>
        <w:t xml:space="preserve">může pohybovat </w:t>
      </w:r>
      <w:bookmarkStart w:id="9" w:name="_Hlk156824781"/>
      <w:r w:rsidRPr="00291ECF">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291ECF">
        <w:rPr>
          <w:sz w:val="18"/>
          <w:szCs w:val="18"/>
        </w:rPr>
        <w:t xml:space="preserve">(dále jen „dokumentace pro povolení stavby“) </w:t>
      </w:r>
      <w:bookmarkEnd w:id="10"/>
      <w:r w:rsidRPr="00291ECF">
        <w:rPr>
          <w:sz w:val="18"/>
          <w:szCs w:val="18"/>
        </w:rPr>
        <w:t>či projektovou dokumentaci pro provádění stavby.</w:t>
      </w:r>
      <w:r w:rsidRPr="00291ECF">
        <w:t xml:space="preserve"> </w:t>
      </w:r>
      <w:bookmarkStart w:id="11" w:name="_Hlk164064371"/>
      <w:r w:rsidRPr="00291ECF">
        <w:rPr>
          <w:sz w:val="18"/>
          <w:szCs w:val="18"/>
        </w:rPr>
        <w:t xml:space="preserve">Byla-li projektová dokumentace zpracována projektantem, zajistí stavebník </w:t>
      </w:r>
      <w:r w:rsidRPr="00291ECF">
        <w:rPr>
          <w:b/>
          <w:bCs/>
          <w:sz w:val="18"/>
          <w:szCs w:val="18"/>
        </w:rPr>
        <w:t>výkon dozoru projektanta</w:t>
      </w:r>
      <w:r w:rsidRPr="00291ECF">
        <w:rPr>
          <w:sz w:val="18"/>
          <w:szCs w:val="18"/>
        </w:rPr>
        <w:t xml:space="preserve"> (v souladu s § 161 odst. 2 a odst. 3 zák. č. 283/2021 Sb., stavební zákon). </w:t>
      </w:r>
      <w:bookmarkEnd w:id="11"/>
      <w:r w:rsidRPr="00291ECF">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bookmarkEnd w:id="9"/>
    </w:p>
    <w:p w14:paraId="33162057" w14:textId="290A2387" w:rsidR="004752BF" w:rsidRPr="00291ECF"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291ECF">
        <w:rPr>
          <w:b/>
          <w:sz w:val="18"/>
          <w:szCs w:val="18"/>
        </w:rPr>
        <w:t>Projektová dokumentace pro provádění stavby</w:t>
      </w:r>
      <w:r w:rsidRPr="00291ECF">
        <w:rPr>
          <w:sz w:val="18"/>
          <w:szCs w:val="18"/>
        </w:rPr>
        <w:t xml:space="preserve"> (PDPS) je projektovou dokumentací, která se zpracovává přiměřeně v rozsahu směrnice SŽ SM011, Přílohy P7. Jedná se o dokumentaci, </w:t>
      </w:r>
      <w:bookmarkStart w:id="12" w:name="_Hlk164064436"/>
      <w:r w:rsidRPr="00291ECF">
        <w:rPr>
          <w:sz w:val="18"/>
          <w:szCs w:val="18"/>
        </w:rPr>
        <w:t xml:space="preserve">jejíž vypracování před zahájením stavby je povinen stavebník zajistit v případě stavby, zařízení nebo terénní úpravy podléhající povolení dle zákona č. 283/2021 Sb., stavební zákon. </w:t>
      </w:r>
      <w:bookmarkEnd w:id="12"/>
      <w:r w:rsidRPr="00291ECF">
        <w:rPr>
          <w:sz w:val="18"/>
          <w:szCs w:val="18"/>
        </w:rPr>
        <w:t>Obsahově i věcně vychází z dokumentace, na jejímž základě byla stavba povolena</w:t>
      </w:r>
      <w:r w:rsidRPr="00291ECF">
        <w:t xml:space="preserve"> </w:t>
      </w:r>
      <w:r w:rsidRPr="00291ECF">
        <w:rPr>
          <w:sz w:val="18"/>
          <w:szCs w:val="18"/>
        </w:rPr>
        <w:t>a musí obsahovat průvodní list, souhrnnou technickou zprávu, situační výkresy, dokumentaci objektů a technických a technologických zařízení.</w:t>
      </w:r>
      <w:r w:rsidR="004752BF" w:rsidRPr="00291ECF">
        <w:rPr>
          <w:sz w:val="18"/>
          <w:szCs w:val="18"/>
        </w:rPr>
        <w:t xml:space="preserve"> </w:t>
      </w:r>
    </w:p>
    <w:p w14:paraId="72E379B3"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291ECF">
        <w:rPr>
          <w:b/>
          <w:sz w:val="18"/>
          <w:szCs w:val="18"/>
        </w:rPr>
        <w:t>Realizační dokumentace stavby</w:t>
      </w:r>
      <w:r w:rsidRPr="00291ECF">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291ECF">
        <w:rPr>
          <w:b/>
          <w:sz w:val="18"/>
          <w:szCs w:val="18"/>
        </w:rPr>
        <w:t>Dokumentace skutečného provedení stavby</w:t>
      </w:r>
      <w:r w:rsidRPr="00291ECF">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b/>
          <w:sz w:val="18"/>
          <w:szCs w:val="18"/>
        </w:rPr>
      </w:pPr>
      <w:r w:rsidRPr="00291ECF">
        <w:rPr>
          <w:b/>
          <w:sz w:val="18"/>
          <w:szCs w:val="18"/>
        </w:rPr>
        <w:t xml:space="preserve">Zadávací dokumentace </w:t>
      </w:r>
      <w:r w:rsidRPr="00291ECF">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sz w:val="18"/>
          <w:szCs w:val="18"/>
        </w:rPr>
      </w:pPr>
      <w:r w:rsidRPr="00291ECF">
        <w:rPr>
          <w:b/>
          <w:sz w:val="18"/>
          <w:szCs w:val="18"/>
        </w:rPr>
        <w:t xml:space="preserve">Etapa </w:t>
      </w:r>
      <w:r w:rsidRPr="00291ECF">
        <w:rPr>
          <w:sz w:val="18"/>
          <w:szCs w:val="18"/>
        </w:rPr>
        <w:t>je ucelená Část Díla určená v Harmonogramu postupu prací.</w:t>
      </w:r>
    </w:p>
    <w:p w14:paraId="6F881ECC"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sz w:val="18"/>
          <w:szCs w:val="18"/>
        </w:rPr>
      </w:pPr>
      <w:r w:rsidRPr="00291ECF">
        <w:rPr>
          <w:b/>
          <w:sz w:val="18"/>
          <w:szCs w:val="18"/>
        </w:rPr>
        <w:t>Technický dozor stavebníka</w:t>
      </w:r>
      <w:r w:rsidRPr="00291ECF">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3" w:name="_Hlk156913861"/>
      <w:r w:rsidRPr="00291ECF">
        <w:rPr>
          <w:sz w:val="18"/>
          <w:szCs w:val="18"/>
        </w:rPr>
        <w:t xml:space="preserve">(stavební zákon). </w:t>
      </w:r>
      <w:bookmarkEnd w:id="13"/>
      <w:r w:rsidRPr="00291ECF">
        <w:rPr>
          <w:sz w:val="18"/>
          <w:szCs w:val="18"/>
        </w:rPr>
        <w:t>Funkce technický dozor stavebníka není totožná s funkcí stavební dozor dle § 14 písm. g) stavebního zákona.</w:t>
      </w:r>
    </w:p>
    <w:p w14:paraId="541263B5" w14:textId="77777777" w:rsidR="004752BF" w:rsidRPr="00291ECF" w:rsidRDefault="004752BF" w:rsidP="00DE7C75">
      <w:pPr>
        <w:numPr>
          <w:ilvl w:val="0"/>
          <w:numId w:val="16"/>
        </w:numPr>
        <w:spacing w:after="120"/>
        <w:ind w:left="357" w:hanging="357"/>
        <w:rPr>
          <w:sz w:val="18"/>
          <w:szCs w:val="18"/>
        </w:rPr>
      </w:pPr>
      <w:r w:rsidRPr="00291ECF">
        <w:rPr>
          <w:sz w:val="18"/>
          <w:szCs w:val="18"/>
        </w:rPr>
        <w:t>Pokud jsou v textu ZTP odkazy na obecně závazné právní předpisy, normy nebo vnitřní předpisy, pak se vždy vztahují na platné znění příslušného dokumentu.</w:t>
      </w:r>
    </w:p>
    <w:p w14:paraId="6087EA4C" w14:textId="77777777" w:rsidR="004752BF" w:rsidRPr="00291ECF" w:rsidRDefault="004752BF" w:rsidP="00DE7C75">
      <w:pPr>
        <w:numPr>
          <w:ilvl w:val="0"/>
          <w:numId w:val="16"/>
        </w:numPr>
        <w:autoSpaceDE w:val="0"/>
        <w:autoSpaceDN w:val="0"/>
        <w:adjustRightInd w:val="0"/>
        <w:spacing w:after="120" w:line="240" w:lineRule="auto"/>
        <w:ind w:left="357" w:hanging="357"/>
        <w:jc w:val="both"/>
        <w:rPr>
          <w:sz w:val="18"/>
          <w:szCs w:val="18"/>
        </w:rPr>
      </w:pPr>
      <w:r w:rsidRPr="00291ECF">
        <w:rPr>
          <w:b/>
          <w:sz w:val="18"/>
          <w:szCs w:val="18"/>
        </w:rPr>
        <w:t>Pojmy s velkými začátečnými písmeny</w:t>
      </w:r>
      <w:r w:rsidRPr="00291ECF">
        <w:rPr>
          <w:sz w:val="18"/>
          <w:szCs w:val="18"/>
        </w:rPr>
        <w:t xml:space="preserve"> použité v těchto </w:t>
      </w:r>
      <w:r w:rsidRPr="00291ECF">
        <w:rPr>
          <w:b/>
          <w:sz w:val="18"/>
          <w:szCs w:val="18"/>
        </w:rPr>
        <w:t>Zvláštních technických podmínkách</w:t>
      </w:r>
      <w:r w:rsidRPr="00291ECF">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291ECF" w:rsidRDefault="004752BF" w:rsidP="00DE7C75">
      <w:pPr>
        <w:pStyle w:val="Odstavecseseznamem"/>
        <w:numPr>
          <w:ilvl w:val="0"/>
          <w:numId w:val="16"/>
        </w:numPr>
        <w:autoSpaceDE w:val="0"/>
        <w:autoSpaceDN w:val="0"/>
        <w:adjustRightInd w:val="0"/>
        <w:spacing w:after="0" w:line="240" w:lineRule="auto"/>
        <w:jc w:val="both"/>
        <w:rPr>
          <w:sz w:val="18"/>
          <w:szCs w:val="18"/>
        </w:rPr>
      </w:pPr>
      <w:r w:rsidRPr="00291ECF">
        <w:rPr>
          <w:sz w:val="18"/>
          <w:szCs w:val="18"/>
        </w:rPr>
        <w:t>V</w:t>
      </w:r>
      <w:r w:rsidRPr="00291ECF">
        <w:rPr>
          <w:rFonts w:cs="Verdana"/>
          <w:sz w:val="18"/>
          <w:szCs w:val="18"/>
        </w:rPr>
        <w:t xml:space="preserve"> ZTP jsou použité odkazy na </w:t>
      </w:r>
      <w:r w:rsidRPr="00291ECF">
        <w:rPr>
          <w:rFonts w:cs="Verdana"/>
          <w:b/>
          <w:sz w:val="18"/>
          <w:szCs w:val="18"/>
        </w:rPr>
        <w:t>oddíly, články a podčlánky</w:t>
      </w:r>
      <w:r w:rsidRPr="00291ECF">
        <w:rPr>
          <w:rFonts w:cs="Verdana"/>
          <w:sz w:val="18"/>
          <w:szCs w:val="18"/>
        </w:rPr>
        <w:t xml:space="preserve"> souboru </w:t>
      </w:r>
      <w:r w:rsidRPr="00291ECF">
        <w:rPr>
          <w:rFonts w:cs="Verdana"/>
          <w:b/>
          <w:sz w:val="18"/>
          <w:szCs w:val="18"/>
        </w:rPr>
        <w:t>Technické kvalitativní podmínky staveb státních drah</w:t>
      </w:r>
      <w:r w:rsidRPr="00291ECF">
        <w:rPr>
          <w:rFonts w:cs="Verdana"/>
          <w:sz w:val="18"/>
          <w:szCs w:val="18"/>
        </w:rPr>
        <w:t xml:space="preserve"> (dále jen „TKP“)</w:t>
      </w:r>
      <w:r w:rsidR="00AA6521" w:rsidRPr="00291ECF">
        <w:rPr>
          <w:rFonts w:cs="Verdana"/>
          <w:sz w:val="18"/>
          <w:szCs w:val="18"/>
        </w:rPr>
        <w:t>.</w:t>
      </w:r>
      <w:r w:rsidR="00826B7B" w:rsidRPr="00291ECF">
        <w:rPr>
          <w:sz w:val="18"/>
          <w:szCs w:val="18"/>
        </w:rPr>
        <w:br w:type="page"/>
      </w:r>
    </w:p>
    <w:p w14:paraId="0CBE9032" w14:textId="77777777" w:rsidR="00DF7BAA" w:rsidRPr="00291ECF" w:rsidRDefault="00DF7BAA" w:rsidP="00DF7BAA">
      <w:pPr>
        <w:pStyle w:val="Nadpis2-1"/>
      </w:pPr>
      <w:bookmarkStart w:id="14" w:name="_Toc6410429"/>
      <w:bookmarkStart w:id="15" w:name="_Toc121494841"/>
      <w:bookmarkStart w:id="16" w:name="_Toc182316068"/>
      <w:bookmarkStart w:id="17" w:name="_Toc389559699"/>
      <w:bookmarkStart w:id="18" w:name="_Toc397429847"/>
      <w:bookmarkStart w:id="19" w:name="_Ref433028040"/>
      <w:bookmarkStart w:id="20" w:name="_Toc1048197"/>
      <w:bookmarkStart w:id="21" w:name="_Toc13731855"/>
      <w:r w:rsidRPr="00291ECF">
        <w:lastRenderedPageBreak/>
        <w:t>SPECIFIKACE PŘEDMĚTU DÍLA</w:t>
      </w:r>
      <w:bookmarkEnd w:id="14"/>
      <w:bookmarkEnd w:id="15"/>
      <w:bookmarkEnd w:id="16"/>
    </w:p>
    <w:p w14:paraId="05AE8C5C" w14:textId="77777777" w:rsidR="00DF7BAA" w:rsidRPr="00291ECF" w:rsidRDefault="00DF7BAA" w:rsidP="00DF7BAA">
      <w:pPr>
        <w:pStyle w:val="Nadpis2-2"/>
      </w:pPr>
      <w:bookmarkStart w:id="22" w:name="_Toc6410430"/>
      <w:bookmarkStart w:id="23" w:name="_Toc121494842"/>
      <w:bookmarkStart w:id="24" w:name="_Toc182316069"/>
      <w:r w:rsidRPr="00291ECF">
        <w:t>Účel a rozsah předmětu Díla</w:t>
      </w:r>
      <w:bookmarkEnd w:id="22"/>
      <w:bookmarkEnd w:id="23"/>
      <w:bookmarkEnd w:id="24"/>
    </w:p>
    <w:p w14:paraId="144B4FC2" w14:textId="6C9C6DF5" w:rsidR="00DF7BAA" w:rsidRPr="006B26C2" w:rsidRDefault="00DF7BAA" w:rsidP="00DF7BAA">
      <w:pPr>
        <w:pStyle w:val="Text2-1"/>
      </w:pPr>
      <w:r w:rsidRPr="006B26C2">
        <w:t>Předmětem díla je zhotovení stavby „</w:t>
      </w:r>
      <w:r w:rsidR="00E73E21" w:rsidRPr="006B26C2">
        <w:t xml:space="preserve">Karlovice ON </w:t>
      </w:r>
      <w:r w:rsidR="007931CA" w:rsidRPr="006B26C2">
        <w:t>– oprava bytových jednotek</w:t>
      </w:r>
      <w:r w:rsidRPr="006B26C2">
        <w:t>“</w:t>
      </w:r>
      <w:r w:rsidR="00EC4FA5" w:rsidRPr="006B26C2">
        <w:t>,</w:t>
      </w:r>
      <w:r w:rsidRPr="006B26C2">
        <w:t xml:space="preserve"> jejímž cílem je </w:t>
      </w:r>
      <w:r w:rsidR="007931CA" w:rsidRPr="006B26C2">
        <w:t>zkvalitnění služeb budovy zastávky – odstranění nevyhovujícího stavu dvou bytových jednotek</w:t>
      </w:r>
      <w:r w:rsidRPr="006B26C2">
        <w:t>.</w:t>
      </w:r>
    </w:p>
    <w:p w14:paraId="45BEC256" w14:textId="77777777" w:rsidR="00E54504" w:rsidRDefault="00A16611" w:rsidP="00BB218A">
      <w:pPr>
        <w:pStyle w:val="Text2-1"/>
      </w:pPr>
      <w:bookmarkStart w:id="25" w:name="_Hlk181692208"/>
      <w:r w:rsidRPr="00291ECF">
        <w:t>Rozsah Díla „</w:t>
      </w:r>
      <w:r w:rsidR="007931CA" w:rsidRPr="00291ECF">
        <w:t>Karlovice ON – oprava bytových je</w:t>
      </w:r>
      <w:r w:rsidR="00331F5B" w:rsidRPr="00291ECF">
        <w:t>dn</w:t>
      </w:r>
      <w:r w:rsidR="007931CA" w:rsidRPr="00291ECF">
        <w:t xml:space="preserve">otek </w:t>
      </w:r>
      <w:r w:rsidRPr="00291ECF">
        <w:t>“ je</w:t>
      </w:r>
      <w:r w:rsidR="00E54504">
        <w:t xml:space="preserve">: </w:t>
      </w:r>
    </w:p>
    <w:p w14:paraId="5D8071FC" w14:textId="66E6219F" w:rsidR="00E54504" w:rsidRPr="00E54504" w:rsidRDefault="00E54504" w:rsidP="00E54504">
      <w:pPr>
        <w:pStyle w:val="Nadpis2-1"/>
        <w:numPr>
          <w:ilvl w:val="0"/>
          <w:numId w:val="0"/>
        </w:numPr>
        <w:spacing w:before="120"/>
        <w:ind w:left="737"/>
        <w:jc w:val="both"/>
        <w:rPr>
          <w:b w:val="0"/>
          <w:caps w:val="0"/>
          <w:sz w:val="18"/>
        </w:rPr>
      </w:pPr>
      <w:r>
        <w:rPr>
          <w:b w:val="0"/>
          <w:caps w:val="0"/>
          <w:sz w:val="18"/>
        </w:rPr>
        <w:t>1.</w:t>
      </w:r>
      <w:r w:rsidRPr="00E54504">
        <w:rPr>
          <w:b w:val="0"/>
          <w:caps w:val="0"/>
          <w:sz w:val="18"/>
        </w:rPr>
        <w:t xml:space="preserve"> zhotovení stavby dle zadávací dokumentace</w:t>
      </w:r>
      <w:r>
        <w:rPr>
          <w:b w:val="0"/>
          <w:caps w:val="0"/>
          <w:sz w:val="18"/>
        </w:rPr>
        <w:t xml:space="preserve"> (j</w:t>
      </w:r>
      <w:r w:rsidRPr="00E54504">
        <w:rPr>
          <w:b w:val="0"/>
          <w:caps w:val="0"/>
          <w:sz w:val="18"/>
        </w:rPr>
        <w:t>edná se o opravu bytové jednotky č. 1 a bytové jednotky č.2, vyjma prostor dopravní kanceláře, prostor 1.PP a prostor pro veřejnost</w:t>
      </w:r>
      <w:r>
        <w:rPr>
          <w:b w:val="0"/>
          <w:caps w:val="0"/>
          <w:sz w:val="18"/>
        </w:rPr>
        <w:t>)</w:t>
      </w:r>
      <w:r w:rsidRPr="00E54504">
        <w:rPr>
          <w:b w:val="0"/>
          <w:caps w:val="0"/>
          <w:sz w:val="18"/>
        </w:rPr>
        <w:t xml:space="preserve">, </w:t>
      </w:r>
    </w:p>
    <w:p w14:paraId="104B3903" w14:textId="05B22F01" w:rsidR="00E54504" w:rsidRPr="00E54504" w:rsidRDefault="00E54504" w:rsidP="00E54504">
      <w:pPr>
        <w:pStyle w:val="Nadpis2-1"/>
        <w:numPr>
          <w:ilvl w:val="0"/>
          <w:numId w:val="0"/>
        </w:numPr>
        <w:spacing w:before="120"/>
        <w:ind w:left="737"/>
        <w:rPr>
          <w:b w:val="0"/>
          <w:caps w:val="0"/>
          <w:sz w:val="18"/>
        </w:rPr>
      </w:pPr>
      <w:r>
        <w:rPr>
          <w:b w:val="0"/>
          <w:caps w:val="0"/>
          <w:sz w:val="18"/>
        </w:rPr>
        <w:t>2</w:t>
      </w:r>
      <w:r w:rsidRPr="00E54504">
        <w:rPr>
          <w:b w:val="0"/>
          <w:caps w:val="0"/>
          <w:sz w:val="18"/>
        </w:rPr>
        <w:t xml:space="preserve">. vypracování Dokumentace skutečného provedení stavby,  </w:t>
      </w:r>
    </w:p>
    <w:p w14:paraId="558EBE05" w14:textId="17712E72" w:rsidR="00E54504" w:rsidRPr="00E54504" w:rsidRDefault="00E54504" w:rsidP="00E54504">
      <w:pPr>
        <w:pStyle w:val="Nadpis2-1"/>
        <w:numPr>
          <w:ilvl w:val="0"/>
          <w:numId w:val="0"/>
        </w:numPr>
        <w:ind w:left="737"/>
        <w:rPr>
          <w:b w:val="0"/>
          <w:caps w:val="0"/>
          <w:sz w:val="18"/>
        </w:rPr>
      </w:pPr>
      <w:r w:rsidRPr="00E54504">
        <w:rPr>
          <w:b w:val="0"/>
          <w:caps w:val="0"/>
          <w:sz w:val="18"/>
        </w:rPr>
        <w:t>(dále jen „stavba“ nebo „dílo“).</w:t>
      </w:r>
      <w:r w:rsidR="00BB218A" w:rsidRPr="00E54504">
        <w:rPr>
          <w:b w:val="0"/>
          <w:caps w:val="0"/>
          <w:sz w:val="18"/>
        </w:rPr>
        <w:t xml:space="preserve"> </w:t>
      </w:r>
    </w:p>
    <w:p w14:paraId="79B5C973" w14:textId="77777777" w:rsidR="00DF7BAA" w:rsidRPr="00291ECF" w:rsidRDefault="00DF7BAA" w:rsidP="00DF7BAA">
      <w:pPr>
        <w:pStyle w:val="Nadpis2-2"/>
      </w:pPr>
      <w:bookmarkStart w:id="26" w:name="_Toc6410431"/>
      <w:bookmarkStart w:id="27" w:name="_Toc121494843"/>
      <w:bookmarkStart w:id="28" w:name="_Toc182316070"/>
      <w:bookmarkEnd w:id="25"/>
      <w:r w:rsidRPr="00291ECF">
        <w:t>Umístění stavby</w:t>
      </w:r>
      <w:bookmarkEnd w:id="26"/>
      <w:bookmarkEnd w:id="27"/>
      <w:bookmarkEnd w:id="28"/>
    </w:p>
    <w:p w14:paraId="4DFE4759" w14:textId="711225D2" w:rsidR="006972D4" w:rsidRPr="00291ECF" w:rsidRDefault="00DF7BAA" w:rsidP="005A6C0C">
      <w:pPr>
        <w:pStyle w:val="Text2-1"/>
      </w:pPr>
      <w:r w:rsidRPr="00291ECF">
        <w:t xml:space="preserve">Stavba bude probíhat na trati </w:t>
      </w:r>
      <w:r w:rsidR="00AB5163" w:rsidRPr="00291ECF">
        <w:t>313, Milotice nad Opavou – Vrbno pod Pradědem</w:t>
      </w:r>
    </w:p>
    <w:p w14:paraId="5BCAFB64" w14:textId="27AB68EE" w:rsidR="00F827DA" w:rsidRPr="00291ECF" w:rsidRDefault="00F827DA" w:rsidP="00F827DA">
      <w:pPr>
        <w:pStyle w:val="Text2-1"/>
        <w:numPr>
          <w:ilvl w:val="0"/>
          <w:numId w:val="0"/>
        </w:numPr>
        <w:ind w:firstLine="709"/>
      </w:pPr>
      <w:r w:rsidRPr="00291ECF">
        <w:t xml:space="preserve">Kraj: </w:t>
      </w:r>
      <w:r w:rsidR="00AB5163" w:rsidRPr="00291ECF">
        <w:t>Moravskoslezský kraj</w:t>
      </w:r>
    </w:p>
    <w:p w14:paraId="151B2311" w14:textId="49878082" w:rsidR="00F827DA" w:rsidRPr="00291ECF" w:rsidRDefault="00F827DA" w:rsidP="00F827DA">
      <w:pPr>
        <w:pStyle w:val="Text2-1"/>
        <w:numPr>
          <w:ilvl w:val="0"/>
          <w:numId w:val="0"/>
        </w:numPr>
        <w:ind w:firstLine="709"/>
      </w:pPr>
      <w:r w:rsidRPr="00291ECF">
        <w:t xml:space="preserve">Okres: </w:t>
      </w:r>
      <w:r w:rsidR="00AB5163" w:rsidRPr="00291ECF">
        <w:t>Bruntál</w:t>
      </w:r>
    </w:p>
    <w:p w14:paraId="6CB06502" w14:textId="37B807FF" w:rsidR="00F827DA" w:rsidRPr="00291ECF" w:rsidRDefault="00F827DA" w:rsidP="00F827DA">
      <w:pPr>
        <w:pStyle w:val="Text2-1"/>
        <w:numPr>
          <w:ilvl w:val="0"/>
          <w:numId w:val="0"/>
        </w:numPr>
        <w:ind w:firstLine="709"/>
      </w:pPr>
      <w:r w:rsidRPr="00291ECF">
        <w:t xml:space="preserve">TUDU: </w:t>
      </w:r>
      <w:r w:rsidR="00AB5163" w:rsidRPr="00291ECF">
        <w:t>2241D1</w:t>
      </w:r>
    </w:p>
    <w:p w14:paraId="461FEE58" w14:textId="50BB2A27" w:rsidR="00F827DA" w:rsidRPr="00291ECF" w:rsidRDefault="00F827DA" w:rsidP="00F827DA">
      <w:pPr>
        <w:pStyle w:val="Text2-1"/>
        <w:numPr>
          <w:ilvl w:val="0"/>
          <w:numId w:val="0"/>
        </w:numPr>
        <w:ind w:firstLine="709"/>
      </w:pPr>
      <w:r w:rsidRPr="00291ECF">
        <w:t xml:space="preserve">Katastrální území: </w:t>
      </w:r>
      <w:r w:rsidR="00AB5163" w:rsidRPr="00291ECF">
        <w:t>Karlovice ve Slezsku</w:t>
      </w:r>
    </w:p>
    <w:p w14:paraId="5207801B" w14:textId="2B3B5172" w:rsidR="00F827DA" w:rsidRPr="00291ECF" w:rsidRDefault="00F827DA" w:rsidP="00F827DA">
      <w:pPr>
        <w:pStyle w:val="Text2-1"/>
        <w:numPr>
          <w:ilvl w:val="0"/>
          <w:numId w:val="0"/>
        </w:numPr>
        <w:ind w:firstLine="709"/>
      </w:pPr>
      <w:proofErr w:type="spellStart"/>
      <w:r w:rsidRPr="00291ECF">
        <w:t>P.č</w:t>
      </w:r>
      <w:proofErr w:type="spellEnd"/>
      <w:r w:rsidRPr="00291ECF">
        <w:t xml:space="preserve">. dotčeného pozemku: </w:t>
      </w:r>
      <w:r w:rsidR="00AB5163" w:rsidRPr="00291ECF">
        <w:t>390</w:t>
      </w:r>
      <w:r w:rsidRPr="00291ECF">
        <w:t xml:space="preserve"> </w:t>
      </w:r>
    </w:p>
    <w:p w14:paraId="04CA795C" w14:textId="52CFF4B7" w:rsidR="00F827DA" w:rsidRPr="00291ECF" w:rsidRDefault="00F827DA" w:rsidP="00AB5163">
      <w:pPr>
        <w:pStyle w:val="Text2-1"/>
        <w:numPr>
          <w:ilvl w:val="0"/>
          <w:numId w:val="0"/>
        </w:numPr>
        <w:ind w:left="709"/>
        <w:rPr>
          <w:i/>
          <w:color w:val="00B0F0"/>
        </w:rPr>
      </w:pPr>
      <w:bookmarkStart w:id="29" w:name="_Hlk181692233"/>
      <w:r w:rsidRPr="00291ECF">
        <w:t xml:space="preserve">Bližší popis: </w:t>
      </w:r>
      <w:r w:rsidR="00AB5163" w:rsidRPr="00291ECF">
        <w:t xml:space="preserve">Jedná se o budovu </w:t>
      </w:r>
      <w:r w:rsidR="0089164A" w:rsidRPr="00291ECF">
        <w:t>na ž</w:t>
      </w:r>
      <w:r w:rsidR="00AB5163" w:rsidRPr="00291ECF">
        <w:t>elezniční tra</w:t>
      </w:r>
      <w:r w:rsidR="0089164A" w:rsidRPr="00291ECF">
        <w:t>ti</w:t>
      </w:r>
      <w:r w:rsidR="00AB5163" w:rsidRPr="00291ECF">
        <w:t xml:space="preserve"> z Milotic nad Opavou do Vrbna pod Pradědem, provozovatelem trati je společnost PGP </w:t>
      </w:r>
      <w:proofErr w:type="spellStart"/>
      <w:r w:rsidR="00AB5163" w:rsidRPr="00291ECF">
        <w:t>Cargo</w:t>
      </w:r>
      <w:proofErr w:type="spellEnd"/>
      <w:r w:rsidR="00AB5163" w:rsidRPr="00291ECF">
        <w:t xml:space="preserve"> International, a. s.</w:t>
      </w:r>
    </w:p>
    <w:bookmarkEnd w:id="29"/>
    <w:p w14:paraId="7A7565FE" w14:textId="33FEE76E" w:rsidR="00F827DA" w:rsidRPr="00291ECF" w:rsidRDefault="00F827DA" w:rsidP="00F827DA">
      <w:pPr>
        <w:pStyle w:val="Text2-1"/>
        <w:numPr>
          <w:ilvl w:val="0"/>
          <w:numId w:val="0"/>
        </w:numPr>
        <w:ind w:left="737"/>
      </w:pPr>
      <w:r w:rsidRPr="00291ECF">
        <w:t xml:space="preserve">Zařazení tratě: </w:t>
      </w:r>
      <w:r w:rsidR="00AB5163" w:rsidRPr="00291ECF">
        <w:t>jednokolejná regionální trať</w:t>
      </w:r>
    </w:p>
    <w:p w14:paraId="481509A7" w14:textId="77777777" w:rsidR="00DF7BAA" w:rsidRPr="00291ECF" w:rsidRDefault="00DF7BAA" w:rsidP="00DF7BAA">
      <w:pPr>
        <w:pStyle w:val="Nadpis2-1"/>
      </w:pPr>
      <w:bookmarkStart w:id="30" w:name="_Toc6410432"/>
      <w:bookmarkStart w:id="31" w:name="_Toc121494844"/>
      <w:bookmarkStart w:id="32" w:name="_Toc182316071"/>
      <w:r w:rsidRPr="00291ECF">
        <w:t>PŘEHLED VÝCHOZÍCH PODKLADŮ</w:t>
      </w:r>
      <w:bookmarkEnd w:id="30"/>
      <w:bookmarkEnd w:id="31"/>
      <w:bookmarkEnd w:id="32"/>
    </w:p>
    <w:p w14:paraId="6A2039BC" w14:textId="77777777" w:rsidR="00DF7BAA" w:rsidRPr="00291ECF" w:rsidRDefault="00DF7BAA" w:rsidP="00DF7BAA">
      <w:pPr>
        <w:pStyle w:val="Nadpis2-2"/>
      </w:pPr>
      <w:bookmarkStart w:id="33" w:name="_Toc6410433"/>
      <w:bookmarkStart w:id="34" w:name="_Toc121494845"/>
      <w:bookmarkStart w:id="35" w:name="_Toc182316072"/>
      <w:r w:rsidRPr="00291ECF">
        <w:t>Projektová dokumentace</w:t>
      </w:r>
      <w:bookmarkEnd w:id="33"/>
      <w:bookmarkEnd w:id="34"/>
      <w:bookmarkEnd w:id="35"/>
    </w:p>
    <w:p w14:paraId="02BE1DF7" w14:textId="7516F0A1" w:rsidR="00615BEC" w:rsidRPr="00291ECF" w:rsidRDefault="00615BEC" w:rsidP="003B426C">
      <w:pPr>
        <w:pStyle w:val="Text2-1"/>
      </w:pPr>
      <w:r w:rsidRPr="00291ECF">
        <w:t xml:space="preserve">Projektová dokumentace </w:t>
      </w:r>
      <w:r w:rsidR="004A71C6">
        <w:t xml:space="preserve">pro provádění stavby </w:t>
      </w:r>
      <w:r w:rsidR="008E767D">
        <w:t xml:space="preserve">(PDPS) </w:t>
      </w:r>
      <w:r w:rsidRPr="00291ECF">
        <w:t>„</w:t>
      </w:r>
      <w:bookmarkStart w:id="36" w:name="_Hlk182988382"/>
      <w:r w:rsidR="00F91A21" w:rsidRPr="00291ECF">
        <w:t>Karlovice žst. oprava</w:t>
      </w:r>
      <w:bookmarkEnd w:id="36"/>
      <w:r w:rsidRPr="00291ECF">
        <w:t xml:space="preserve">“, zpracovatel </w:t>
      </w:r>
      <w:r w:rsidR="00F91A21" w:rsidRPr="00291ECF">
        <w:t xml:space="preserve">Ing. Jaromír </w:t>
      </w:r>
      <w:proofErr w:type="spellStart"/>
      <w:r w:rsidR="00F91A21" w:rsidRPr="00291ECF">
        <w:t>Benka</w:t>
      </w:r>
      <w:proofErr w:type="spellEnd"/>
      <w:r w:rsidRPr="00291ECF">
        <w:t xml:space="preserve">, </w:t>
      </w:r>
      <w:r w:rsidR="008E767D">
        <w:t xml:space="preserve">IČO: </w:t>
      </w:r>
      <w:bookmarkStart w:id="37" w:name="_Hlk182988506"/>
      <w:r w:rsidR="008E767D" w:rsidRPr="008E767D">
        <w:t>71869255</w:t>
      </w:r>
      <w:bookmarkEnd w:id="37"/>
      <w:r w:rsidR="00F91A21" w:rsidRPr="00291ECF">
        <w:t xml:space="preserve">, </w:t>
      </w:r>
      <w:r w:rsidRPr="00291ECF">
        <w:t>datum</w:t>
      </w:r>
      <w:r w:rsidR="00F91A21" w:rsidRPr="00291ECF">
        <w:t>:</w:t>
      </w:r>
      <w:r w:rsidRPr="00291ECF">
        <w:t xml:space="preserve"> </w:t>
      </w:r>
      <w:r w:rsidR="00F91A21" w:rsidRPr="00291ECF">
        <w:t>08/2021</w:t>
      </w:r>
      <w:r w:rsidRPr="00291ECF">
        <w:t>.</w:t>
      </w:r>
      <w:bookmarkStart w:id="38" w:name="_Hlk121215263"/>
      <w:r w:rsidRPr="00291ECF">
        <w:t xml:space="preserve"> </w:t>
      </w:r>
    </w:p>
    <w:p w14:paraId="2F358DFB" w14:textId="19C9932B" w:rsidR="00DE7C75" w:rsidRPr="00291ECF" w:rsidRDefault="00DE7C75" w:rsidP="00DE7C75">
      <w:pPr>
        <w:pStyle w:val="Text2-1"/>
        <w:numPr>
          <w:ilvl w:val="0"/>
          <w:numId w:val="0"/>
        </w:numPr>
        <w:ind w:left="737"/>
      </w:pPr>
      <w:r w:rsidRPr="00291ECF">
        <w:t>Zhotovitel po uzavření SOD obdrží elektronickou podobu Projektové dokumentace v otevřené formě.</w:t>
      </w:r>
    </w:p>
    <w:p w14:paraId="52904154" w14:textId="77777777" w:rsidR="00DF7BAA" w:rsidRPr="00291ECF" w:rsidRDefault="00DF7BAA" w:rsidP="00DF7BAA">
      <w:pPr>
        <w:pStyle w:val="Nadpis2-2"/>
      </w:pPr>
      <w:bookmarkStart w:id="39" w:name="_Toc6410434"/>
      <w:bookmarkStart w:id="40" w:name="_Toc121494846"/>
      <w:bookmarkStart w:id="41" w:name="_Toc182316073"/>
      <w:bookmarkEnd w:id="38"/>
      <w:r w:rsidRPr="00291ECF">
        <w:t>Související dokumentace</w:t>
      </w:r>
      <w:bookmarkEnd w:id="39"/>
      <w:bookmarkEnd w:id="40"/>
      <w:bookmarkEnd w:id="41"/>
    </w:p>
    <w:p w14:paraId="032720FE" w14:textId="69D3456E" w:rsidR="00615BEC" w:rsidRPr="00291ECF" w:rsidRDefault="004752BF" w:rsidP="00615BEC">
      <w:pPr>
        <w:pStyle w:val="Text2-1"/>
      </w:pPr>
      <w:r w:rsidRPr="00291ECF">
        <w:t xml:space="preserve">Povolení stavebního úřadu </w:t>
      </w:r>
      <w:r w:rsidR="00615BEC" w:rsidRPr="00291ECF">
        <w:t xml:space="preserve">č.j.: </w:t>
      </w:r>
      <w:r w:rsidR="00F91A21" w:rsidRPr="00291ECF">
        <w:t>DUCR-14439/23/</w:t>
      </w:r>
      <w:proofErr w:type="spellStart"/>
      <w:r w:rsidR="00F91A21" w:rsidRPr="00291ECF">
        <w:t>Bt</w:t>
      </w:r>
      <w:proofErr w:type="spellEnd"/>
      <w:r w:rsidR="00615BEC" w:rsidRPr="00291ECF">
        <w:t xml:space="preserve"> ze dne </w:t>
      </w:r>
      <w:r w:rsidR="00F91A21" w:rsidRPr="00291ECF">
        <w:t>8. března 2024</w:t>
      </w:r>
    </w:p>
    <w:p w14:paraId="68275920" w14:textId="77777777" w:rsidR="00DF7BAA" w:rsidRPr="00291ECF" w:rsidRDefault="00DF7BAA" w:rsidP="00DF7BAA">
      <w:pPr>
        <w:pStyle w:val="Nadpis2-1"/>
      </w:pPr>
      <w:bookmarkStart w:id="42" w:name="_Toc6410435"/>
      <w:bookmarkStart w:id="43" w:name="_Toc121494847"/>
      <w:bookmarkStart w:id="44" w:name="_Toc182316074"/>
      <w:r w:rsidRPr="00291ECF">
        <w:t>KOORDINACE S JINÝMI STAVBAMI</w:t>
      </w:r>
      <w:bookmarkEnd w:id="42"/>
      <w:bookmarkEnd w:id="43"/>
      <w:bookmarkEnd w:id="44"/>
      <w:r w:rsidRPr="00291ECF">
        <w:t xml:space="preserve"> </w:t>
      </w:r>
    </w:p>
    <w:p w14:paraId="48930A80" w14:textId="048EFA0A" w:rsidR="00DF7BAA" w:rsidRPr="00291ECF" w:rsidRDefault="00DF7BAA" w:rsidP="00DF7BAA">
      <w:pPr>
        <w:pStyle w:val="Text2-1"/>
      </w:pPr>
      <w:r w:rsidRPr="00291ECF">
        <w:t xml:space="preserve">Zhotovení stavby musí být provedeno v koordinaci s připravovanými, případně aktuálně realizovanými </w:t>
      </w:r>
      <w:r w:rsidR="0089164A" w:rsidRPr="00291ECF">
        <w:t>akcemi,</w:t>
      </w:r>
      <w:r w:rsidRPr="00291ECF">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291ECF" w:rsidRDefault="00F827DA" w:rsidP="00A10D37">
      <w:pPr>
        <w:pStyle w:val="Text2-1"/>
      </w:pPr>
      <w:r w:rsidRPr="00291ECF">
        <w:t>U této akce se nepředpokládá koordinace s jinými stavbami</w:t>
      </w:r>
      <w:r w:rsidR="00234F48" w:rsidRPr="00291ECF">
        <w:t xml:space="preserve">. </w:t>
      </w:r>
    </w:p>
    <w:p w14:paraId="32E3FFCA" w14:textId="77777777" w:rsidR="00DF7BAA" w:rsidRPr="00291ECF" w:rsidRDefault="0025048A" w:rsidP="00DF7BAA">
      <w:pPr>
        <w:pStyle w:val="Nadpis2-1"/>
      </w:pPr>
      <w:bookmarkStart w:id="45" w:name="_Toc6410436"/>
      <w:bookmarkStart w:id="46" w:name="_Toc121494848"/>
      <w:bookmarkStart w:id="47" w:name="_Toc182316075"/>
      <w:r w:rsidRPr="00291ECF">
        <w:t xml:space="preserve">Zvláštní </w:t>
      </w:r>
      <w:r w:rsidR="00DF7BAA" w:rsidRPr="00291ECF">
        <w:t xml:space="preserve">TECHNICKÉ </w:t>
      </w:r>
      <w:r w:rsidRPr="00291ECF">
        <w:t>podmímky a požadavky na</w:t>
      </w:r>
      <w:r w:rsidR="00DF7BAA" w:rsidRPr="00291ECF">
        <w:t xml:space="preserve"> PROVEDENÍ DÍLA</w:t>
      </w:r>
      <w:bookmarkEnd w:id="45"/>
      <w:bookmarkEnd w:id="46"/>
      <w:bookmarkEnd w:id="47"/>
    </w:p>
    <w:p w14:paraId="6FD8A9DE" w14:textId="77777777" w:rsidR="00DF7BAA" w:rsidRPr="00291ECF" w:rsidRDefault="00DF7BAA" w:rsidP="00DF7BAA">
      <w:pPr>
        <w:pStyle w:val="Nadpis2-2"/>
      </w:pPr>
      <w:bookmarkStart w:id="48" w:name="_Toc6410437"/>
      <w:bookmarkStart w:id="49" w:name="_Toc121494849"/>
      <w:bookmarkStart w:id="50" w:name="_Toc182316076"/>
      <w:r w:rsidRPr="00291ECF">
        <w:t>Všeobecně</w:t>
      </w:r>
      <w:bookmarkEnd w:id="48"/>
      <w:bookmarkEnd w:id="49"/>
      <w:bookmarkEnd w:id="50"/>
    </w:p>
    <w:p w14:paraId="590B23AE" w14:textId="77777777" w:rsidR="004752BF" w:rsidRPr="00291ECF" w:rsidRDefault="004752BF" w:rsidP="004752BF">
      <w:pPr>
        <w:numPr>
          <w:ilvl w:val="2"/>
          <w:numId w:val="6"/>
        </w:numPr>
        <w:spacing w:after="120" w:line="264" w:lineRule="auto"/>
        <w:jc w:val="both"/>
        <w:rPr>
          <w:sz w:val="18"/>
          <w:szCs w:val="18"/>
        </w:rPr>
      </w:pPr>
      <w:r w:rsidRPr="00291ECF">
        <w:rPr>
          <w:b/>
          <w:sz w:val="18"/>
          <w:szCs w:val="18"/>
        </w:rPr>
        <w:t>ZTP</w:t>
      </w:r>
      <w:r w:rsidRPr="00291ECF">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291ECF" w:rsidRDefault="004752BF" w:rsidP="004752BF">
      <w:pPr>
        <w:numPr>
          <w:ilvl w:val="2"/>
          <w:numId w:val="6"/>
        </w:numPr>
        <w:spacing w:after="120" w:line="264" w:lineRule="auto"/>
        <w:jc w:val="both"/>
        <w:rPr>
          <w:sz w:val="18"/>
          <w:szCs w:val="18"/>
        </w:rPr>
      </w:pPr>
      <w:r w:rsidRPr="00291ECF">
        <w:rPr>
          <w:sz w:val="18"/>
          <w:szCs w:val="18"/>
        </w:rPr>
        <w:lastRenderedPageBreak/>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1.4.8 TKP, odst. 5 Text „…</w:t>
      </w:r>
      <w:bookmarkStart w:id="51" w:name="_Hlk115084506"/>
      <w:r w:rsidRPr="00291ECF">
        <w:rPr>
          <w:sz w:val="18"/>
          <w:szCs w:val="18"/>
        </w:rPr>
        <w:t>nejméně 5 pracovních dnů před termínem</w:t>
      </w:r>
      <w:bookmarkEnd w:id="51"/>
      <w:r w:rsidRPr="00291ECF">
        <w:rPr>
          <w:sz w:val="18"/>
          <w:szCs w:val="18"/>
        </w:rPr>
        <w:t>…“ se mění na „…nejméně 2 pracovní dny před termínem …“.</w:t>
      </w:r>
    </w:p>
    <w:p w14:paraId="32169381"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1.7.3.2 TKP, odst. 1 se nepoužije.</w:t>
      </w:r>
    </w:p>
    <w:p w14:paraId="65748883"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Čl. </w:t>
      </w:r>
      <w:bookmarkStart w:id="52" w:name="_Hlk115950514"/>
      <w:r w:rsidRPr="00291ECF">
        <w:rPr>
          <w:sz w:val="18"/>
          <w:szCs w:val="18"/>
        </w:rPr>
        <w:t xml:space="preserve">1.7.3.2 TKP, odst. 7 </w:t>
      </w:r>
      <w:bookmarkEnd w:id="52"/>
      <w:r w:rsidRPr="00291ECF">
        <w:rPr>
          <w:sz w:val="18"/>
          <w:szCs w:val="18"/>
        </w:rPr>
        <w:t>se nepoužije.</w:t>
      </w:r>
    </w:p>
    <w:p w14:paraId="42A5FB42"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1.7.3.3 TKP, odst. 1 se mění takto:</w:t>
      </w:r>
    </w:p>
    <w:p w14:paraId="74A4DB81" w14:textId="77777777" w:rsidR="004752BF" w:rsidRPr="00291ECF" w:rsidRDefault="004752BF" w:rsidP="004752BF">
      <w:pPr>
        <w:spacing w:after="120" w:line="264" w:lineRule="auto"/>
        <w:ind w:left="1701"/>
        <w:jc w:val="both"/>
        <w:rPr>
          <w:sz w:val="18"/>
          <w:szCs w:val="18"/>
        </w:rPr>
      </w:pPr>
      <w:r w:rsidRPr="00291ECF">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291ECF">
        <w:rPr>
          <w:sz w:val="18"/>
          <w:szCs w:val="18"/>
        </w:rPr>
        <w:t>Bpv</w:t>
      </w:r>
      <w:proofErr w:type="spellEnd"/>
      <w:r w:rsidRPr="00291ECF">
        <w:rPr>
          <w:sz w:val="18"/>
          <w:szCs w:val="18"/>
        </w:rPr>
        <w:t>.</w:t>
      </w:r>
    </w:p>
    <w:p w14:paraId="7385DD78"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V čl. 1.7.3.5 TKP, odst.1 se mění takto: </w:t>
      </w:r>
    </w:p>
    <w:p w14:paraId="718E3D4D" w14:textId="77777777" w:rsidR="004752BF" w:rsidRPr="00291ECF" w:rsidRDefault="004752BF" w:rsidP="004752BF">
      <w:pPr>
        <w:spacing w:after="120" w:line="264" w:lineRule="auto"/>
        <w:ind w:left="1701"/>
        <w:jc w:val="both"/>
        <w:rPr>
          <w:sz w:val="18"/>
          <w:szCs w:val="18"/>
        </w:rPr>
      </w:pPr>
      <w:r w:rsidRPr="00291ECF">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1.7.3.5 TKP, se nepoužijí odstavce 5 a 6.</w:t>
      </w:r>
    </w:p>
    <w:p w14:paraId="4408AFED"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1.8.2 TKP, odst. 6 písm. a) se doplňuje textem „…byla-li RDS zpracována</w:t>
      </w:r>
      <w:bookmarkStart w:id="53" w:name="_Hlk115329733"/>
      <w:bookmarkStart w:id="54" w:name="_Hlk115427294"/>
      <w:r w:rsidRPr="00291ECF">
        <w:rPr>
          <w:sz w:val="18"/>
          <w:szCs w:val="18"/>
        </w:rPr>
        <w:t>…“</w:t>
      </w:r>
      <w:bookmarkEnd w:id="53"/>
      <w:r w:rsidRPr="00291ECF">
        <w:rPr>
          <w:sz w:val="18"/>
          <w:szCs w:val="18"/>
        </w:rPr>
        <w:t>.</w:t>
      </w:r>
      <w:bookmarkEnd w:id="54"/>
    </w:p>
    <w:p w14:paraId="1C51E926"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1.8.2 TKP, odst. 7 se nepoužije.</w:t>
      </w:r>
    </w:p>
    <w:p w14:paraId="0D6A0650"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V čl. 1.8.3.1 TKP, odst. 2 se ruší text </w:t>
      </w:r>
      <w:bookmarkStart w:id="55" w:name="_Hlk115877962"/>
      <w:r w:rsidRPr="00291ECF">
        <w:rPr>
          <w:sz w:val="18"/>
          <w:szCs w:val="18"/>
        </w:rPr>
        <w:t>„…</w:t>
      </w:r>
      <w:bookmarkEnd w:id="55"/>
      <w:r w:rsidRPr="00291ECF">
        <w:rPr>
          <w:sz w:val="18"/>
          <w:szCs w:val="18"/>
        </w:rPr>
        <w:t xml:space="preserve"> tj. zpravidla Stavební správa SŽ</w:t>
      </w:r>
      <w:bookmarkStart w:id="56" w:name="_Hlk115334079"/>
      <w:r w:rsidRPr="00291ECF">
        <w:rPr>
          <w:sz w:val="18"/>
          <w:szCs w:val="18"/>
        </w:rPr>
        <w:t>…“.</w:t>
      </w:r>
      <w:bookmarkEnd w:id="56"/>
    </w:p>
    <w:p w14:paraId="3780E4AF"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1.9.2 TKP, odst. 3 se mění lhůta z 14 kalendářních dní na 7 kalendářních dní.</w:t>
      </w:r>
    </w:p>
    <w:p w14:paraId="66D1DB33"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1.9.2 TKP, odst. 7 se nepoužije.</w:t>
      </w:r>
    </w:p>
    <w:p w14:paraId="0BBD14ED"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Čl. 1.9.4 TKP, odst. 2 se mění takto: </w:t>
      </w:r>
    </w:p>
    <w:p w14:paraId="6FD87F9E" w14:textId="77777777" w:rsidR="004752BF" w:rsidRPr="00291ECF" w:rsidRDefault="004752BF" w:rsidP="004752BF">
      <w:pPr>
        <w:spacing w:after="120" w:line="264" w:lineRule="auto"/>
        <w:ind w:left="1701"/>
        <w:jc w:val="both"/>
        <w:rPr>
          <w:sz w:val="18"/>
          <w:szCs w:val="18"/>
        </w:rPr>
      </w:pPr>
      <w:r w:rsidRPr="00291ECF">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Čl. 1.9.4 TKP, odst.5 se mění takto:</w:t>
      </w:r>
    </w:p>
    <w:p w14:paraId="4E907063" w14:textId="77777777" w:rsidR="004752BF" w:rsidRPr="00291ECF" w:rsidRDefault="004752BF" w:rsidP="004752BF">
      <w:pPr>
        <w:spacing w:after="120" w:line="264" w:lineRule="auto"/>
        <w:ind w:left="1701"/>
        <w:jc w:val="both"/>
        <w:rPr>
          <w:sz w:val="18"/>
          <w:szCs w:val="18"/>
        </w:rPr>
      </w:pPr>
      <w:r w:rsidRPr="00291ECF">
        <w:rPr>
          <w:sz w:val="18"/>
          <w:szCs w:val="18"/>
        </w:rPr>
        <w:t xml:space="preserve">Zhotovitel zajistí provozní, sociální a výrobní zařízení Staveniště a odpadové hospodářství pro potřeby své a potřeby svých poddodavatelů pokud to charakter stavby vyžaduje. Zhotovitel se zavazuje zpracovat havarijní plán </w:t>
      </w:r>
      <w:r w:rsidRPr="00291ECF">
        <w:rPr>
          <w:sz w:val="18"/>
          <w:szCs w:val="18"/>
        </w:rPr>
        <w:lastRenderedPageBreak/>
        <w:t>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V čl. </w:t>
      </w:r>
      <w:bookmarkStart w:id="57" w:name="_Hlk115953274"/>
      <w:r w:rsidRPr="00291ECF">
        <w:rPr>
          <w:sz w:val="18"/>
          <w:szCs w:val="18"/>
        </w:rPr>
        <w:t xml:space="preserve">1.9.5.1 TKP, odst. 1, </w:t>
      </w:r>
      <w:bookmarkEnd w:id="57"/>
      <w:r w:rsidRPr="00291ECF">
        <w:rPr>
          <w:sz w:val="18"/>
          <w:szCs w:val="18"/>
        </w:rPr>
        <w:t>písm. e) se mění lhůta z 21 dnů na 7 dnů.</w:t>
      </w:r>
    </w:p>
    <w:p w14:paraId="7396C4A2"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1.10.5.2 TKP, odst. 3 se ruší text „… (zpravidla Stavební správa)“.</w:t>
      </w:r>
    </w:p>
    <w:p w14:paraId="7A026D0A"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článcích 1.10.9 TKP a navazujících je „stavebním deníkem v listinné podobě“ pro údržbu a opravy myšlena vždy forma dle čl. 1.10.9.1 TKP, odst. 4.</w:t>
      </w:r>
    </w:p>
    <w:p w14:paraId="4A1E11F1"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1.11.3 TKP, odst. 4, písm. d) se mění počet 4 souprav závěrových tabulek na 3 soupravy závěrových tabulek.</w:t>
      </w:r>
    </w:p>
    <w:p w14:paraId="542ADCD3"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1.11.3 TKP, odst. 4, písm. e) se mění takto:</w:t>
      </w:r>
    </w:p>
    <w:p w14:paraId="0B667F2B" w14:textId="77777777" w:rsidR="004752BF" w:rsidRPr="00291ECF" w:rsidRDefault="004752BF" w:rsidP="004752BF">
      <w:pPr>
        <w:spacing w:after="120" w:line="264" w:lineRule="auto"/>
        <w:ind w:left="1701"/>
        <w:jc w:val="both"/>
        <w:rPr>
          <w:sz w:val="18"/>
          <w:szCs w:val="18"/>
        </w:rPr>
      </w:pPr>
      <w:r w:rsidRPr="00291ECF">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V čl. 1.11.3 TKP, odst. 5, se mění lhůta z 45 dnů na 15 dnů.</w:t>
      </w:r>
    </w:p>
    <w:p w14:paraId="2B57BAE2" w14:textId="77777777" w:rsidR="004752BF" w:rsidRPr="00291ECF" w:rsidRDefault="004752BF" w:rsidP="004752BF">
      <w:pPr>
        <w:numPr>
          <w:ilvl w:val="3"/>
          <w:numId w:val="6"/>
        </w:numPr>
        <w:spacing w:after="120" w:line="264" w:lineRule="auto"/>
        <w:jc w:val="both"/>
        <w:rPr>
          <w:sz w:val="18"/>
          <w:szCs w:val="18"/>
        </w:rPr>
      </w:pPr>
      <w:r w:rsidRPr="00291ECF">
        <w:rPr>
          <w:sz w:val="18"/>
          <w:szCs w:val="18"/>
        </w:rPr>
        <w:t xml:space="preserve">Čl. 1.11.5 TKP, odst. 2 se mění takto: </w:t>
      </w:r>
    </w:p>
    <w:p w14:paraId="0704B5B7" w14:textId="07671328" w:rsidR="00DF7856" w:rsidRPr="00291ECF" w:rsidRDefault="004752BF" w:rsidP="004752BF">
      <w:pPr>
        <w:pStyle w:val="Text2-2"/>
        <w:numPr>
          <w:ilvl w:val="0"/>
          <w:numId w:val="0"/>
        </w:numPr>
        <w:ind w:left="1701"/>
      </w:pPr>
      <w:r w:rsidRPr="000723D8">
        <w:t>DSPS bude zpracována přiměřeně v rozsahu dle směrnice SŽ SM011, přílohy P9.</w:t>
      </w:r>
      <w:r w:rsidRPr="000723D8" w:rsidDel="00AF3921">
        <w:t xml:space="preserve"> </w:t>
      </w:r>
      <w:r w:rsidRPr="000723D8">
        <w:t>Podkladem pro vypracování je projektová dokumentace a RDS pro zhotovovací práce.</w:t>
      </w:r>
    </w:p>
    <w:p w14:paraId="5ABBE8F9" w14:textId="77777777" w:rsidR="00DF7856" w:rsidRPr="000723D8" w:rsidRDefault="00DF7856" w:rsidP="00DF7856">
      <w:pPr>
        <w:pStyle w:val="Text2-2"/>
      </w:pPr>
      <w:bookmarkStart w:id="58" w:name="_Ref137828191"/>
      <w:r w:rsidRPr="000723D8">
        <w:t>Čl. 1.11.5.1 TKP, odst. 3 se mění takto:</w:t>
      </w:r>
      <w:bookmarkEnd w:id="58"/>
    </w:p>
    <w:p w14:paraId="75E57AD6" w14:textId="69B0EDD9" w:rsidR="00DF7856" w:rsidRPr="000723D8" w:rsidRDefault="00AA6521" w:rsidP="004C1240">
      <w:pPr>
        <w:pStyle w:val="Text2-2"/>
        <w:numPr>
          <w:ilvl w:val="0"/>
          <w:numId w:val="0"/>
        </w:numPr>
        <w:ind w:left="1701"/>
      </w:pPr>
      <w:r w:rsidRPr="000723D8">
        <w:t>Termín předání Dokumentace skutečného provedení stavby je stanoven v odst. 5.1.4 těchto ZTP</w:t>
      </w:r>
      <w:r w:rsidR="00DF7856" w:rsidRPr="000723D8">
        <w:t>.</w:t>
      </w:r>
    </w:p>
    <w:p w14:paraId="2A6C8E15" w14:textId="58FFB05C" w:rsidR="004C1240" w:rsidRPr="000723D8" w:rsidRDefault="004C1240" w:rsidP="004C1240">
      <w:pPr>
        <w:pStyle w:val="Text2-2"/>
      </w:pPr>
      <w:r w:rsidRPr="000723D8">
        <w:t xml:space="preserve">Čl. 1.11.5.1 TKP, </w:t>
      </w:r>
      <w:r w:rsidR="00C3744A" w:rsidRPr="000723D8">
        <w:t>se nepoužijí odstavce 4 a 5.</w:t>
      </w:r>
    </w:p>
    <w:p w14:paraId="34C5FAAF" w14:textId="77777777" w:rsidR="004C1240" w:rsidRPr="000723D8" w:rsidRDefault="004C1240" w:rsidP="004C1240">
      <w:pPr>
        <w:pStyle w:val="Text2-2"/>
      </w:pPr>
      <w:bookmarkStart w:id="59" w:name="_Ref137824493"/>
      <w:r w:rsidRPr="000723D8">
        <w:t>ČL 1.11.5.1 TKP, odst. 6 se mění takto:</w:t>
      </w:r>
      <w:bookmarkEnd w:id="59"/>
    </w:p>
    <w:p w14:paraId="2A2ECA97" w14:textId="77777777" w:rsidR="004C1240" w:rsidRPr="000723D8" w:rsidRDefault="004C1240" w:rsidP="004C1240">
      <w:pPr>
        <w:pStyle w:val="Text2-2"/>
        <w:numPr>
          <w:ilvl w:val="0"/>
          <w:numId w:val="0"/>
        </w:numPr>
        <w:ind w:left="1701"/>
      </w:pPr>
      <w:r w:rsidRPr="000723D8">
        <w:t>Odevzdání dokumentace (DSPS) bude v elektronické podobě provedeno dle směrnice SŽDC č. 117 a pokynu GŘ č. 4/2016 na záznamovém médiu uvedeném v ZD:</w:t>
      </w:r>
    </w:p>
    <w:p w14:paraId="601ED37A" w14:textId="619C4B3E" w:rsidR="004C1240" w:rsidRPr="000723D8" w:rsidRDefault="004C1240" w:rsidP="00DE7C75">
      <w:pPr>
        <w:pStyle w:val="Text2-2"/>
        <w:numPr>
          <w:ilvl w:val="0"/>
          <w:numId w:val="17"/>
        </w:numPr>
      </w:pPr>
      <w:r w:rsidRPr="000723D8">
        <w:t>kompletní dokumentace stavby v otevřené formě</w:t>
      </w:r>
    </w:p>
    <w:p w14:paraId="19A3DA3F" w14:textId="7E66C78D" w:rsidR="004C1240" w:rsidRPr="000723D8" w:rsidRDefault="004C1240" w:rsidP="00DE7C75">
      <w:pPr>
        <w:pStyle w:val="Text2-2"/>
        <w:numPr>
          <w:ilvl w:val="0"/>
          <w:numId w:val="17"/>
        </w:numPr>
      </w:pPr>
      <w:r w:rsidRPr="000723D8">
        <w:t>kompletní dokumentace stavby v uzavřené formě</w:t>
      </w:r>
    </w:p>
    <w:p w14:paraId="744A9FA1" w14:textId="77777777" w:rsidR="00E05363" w:rsidRPr="00291ECF" w:rsidRDefault="00E05363" w:rsidP="00E05363">
      <w:pPr>
        <w:pStyle w:val="Text2-2"/>
      </w:pPr>
      <w:bookmarkStart w:id="60" w:name="_Ref137828246"/>
      <w:r w:rsidRPr="00291ECF">
        <w:t>V čl. 1.11.5.1 TKP, odst. 7 se ruší text: „…*.XML (datový předpis XDC)“.</w:t>
      </w:r>
      <w:bookmarkEnd w:id="60"/>
    </w:p>
    <w:p w14:paraId="420704D7" w14:textId="6289F896" w:rsidR="00AA6521" w:rsidRPr="000723D8" w:rsidRDefault="00AA6521" w:rsidP="00E05363">
      <w:pPr>
        <w:pStyle w:val="Text2-2"/>
      </w:pPr>
      <w:r w:rsidRPr="000723D8">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291ECF" w:rsidRDefault="00C52412" w:rsidP="00C52412">
      <w:pPr>
        <w:numPr>
          <w:ilvl w:val="2"/>
          <w:numId w:val="6"/>
        </w:numPr>
        <w:spacing w:after="120" w:line="264" w:lineRule="auto"/>
        <w:jc w:val="both"/>
        <w:rPr>
          <w:b/>
          <w:sz w:val="18"/>
          <w:szCs w:val="18"/>
        </w:rPr>
      </w:pPr>
      <w:r w:rsidRPr="00291ECF">
        <w:rPr>
          <w:sz w:val="18"/>
          <w:szCs w:val="18"/>
        </w:rPr>
        <w:t>Vzhledem k tomu, že Zadávací dokumentace neobsahuje Všeobecné technické podmínky (VTP), tak odkazy v TKP na VTP jsou odkazem na ZTP.</w:t>
      </w:r>
    </w:p>
    <w:p w14:paraId="3E59F38D" w14:textId="58701750" w:rsidR="00C52412" w:rsidRPr="00291ECF" w:rsidRDefault="00C52412" w:rsidP="00C52412">
      <w:pPr>
        <w:numPr>
          <w:ilvl w:val="3"/>
          <w:numId w:val="6"/>
        </w:numPr>
        <w:spacing w:after="120" w:line="264" w:lineRule="auto"/>
        <w:jc w:val="both"/>
        <w:rPr>
          <w:sz w:val="18"/>
          <w:szCs w:val="18"/>
        </w:rPr>
      </w:pPr>
      <w:r w:rsidRPr="00291ECF">
        <w:rPr>
          <w:sz w:val="18"/>
          <w:szCs w:val="18"/>
        </w:rPr>
        <w:t>Objednatel se zavazuje zajistit Zhotoviteli právo užívání Staveniště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sidRPr="00291ECF">
        <w:rPr>
          <w:sz w:val="18"/>
          <w:szCs w:val="18"/>
        </w:rPr>
        <w:t xml:space="preserve"> odst. </w:t>
      </w:r>
      <w:r w:rsidR="001F7AE9" w:rsidRPr="00291ECF">
        <w:rPr>
          <w:sz w:val="18"/>
          <w:szCs w:val="18"/>
        </w:rPr>
        <w:t>5.1.4</w:t>
      </w:r>
      <w:r w:rsidRPr="00291ECF">
        <w:rPr>
          <w:sz w:val="18"/>
          <w:szCs w:val="18"/>
        </w:rPr>
        <w:t xml:space="preserve"> těchto ZTP.</w:t>
      </w:r>
    </w:p>
    <w:p w14:paraId="1BE130FB"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 xml:space="preserve">Předání Staveniště dalších částí Díla se uskutečňuje na základě žádosti Zhotovitele. Objednatel předá Zhotoviteli Staveniště pro realizaci dalších částí </w:t>
      </w:r>
      <w:r w:rsidRPr="00291ECF">
        <w:rPr>
          <w:sz w:val="18"/>
          <w:szCs w:val="18"/>
        </w:rPr>
        <w:lastRenderedPageBreak/>
        <w:t>Díla nejpozději 7 kalendářních dnů před termínem zahájení realizace v souladu s „Harmonogramem postupu prací a finančního plnění“ prostřednictvím TDS.</w:t>
      </w:r>
    </w:p>
    <w:p w14:paraId="2920CEF9"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291ECF" w:rsidRDefault="00C52412" w:rsidP="00C52412">
      <w:pPr>
        <w:pStyle w:val="Text2-2"/>
      </w:pPr>
      <w:r w:rsidRPr="00291ECF">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291ECF">
        <w:t>.</w:t>
      </w:r>
    </w:p>
    <w:p w14:paraId="542F2746" w14:textId="4E8BBE22" w:rsidR="00735F5B" w:rsidRPr="00291ECF" w:rsidRDefault="00AD35AC" w:rsidP="00735F5B">
      <w:pPr>
        <w:pStyle w:val="Text2-2"/>
      </w:pPr>
      <w:r w:rsidRPr="00291ECF">
        <w:t>Neobsazeno.</w:t>
      </w:r>
    </w:p>
    <w:p w14:paraId="30027BFA" w14:textId="0C95CE8C" w:rsidR="00735F5B" w:rsidRPr="00291ECF" w:rsidRDefault="00AD35AC" w:rsidP="00735F5B">
      <w:pPr>
        <w:pStyle w:val="Text2-2"/>
      </w:pPr>
      <w:r w:rsidRPr="00291ECF">
        <w:t>Neobsazeno.</w:t>
      </w:r>
    </w:p>
    <w:p w14:paraId="4FB20269" w14:textId="34999D07" w:rsidR="00AD75BB" w:rsidRPr="00020AFC" w:rsidRDefault="0089164A" w:rsidP="005220AF">
      <w:pPr>
        <w:pStyle w:val="Text2-2"/>
        <w:rPr>
          <w:bCs/>
        </w:rPr>
      </w:pPr>
      <w:r w:rsidRPr="00020AFC">
        <w:rPr>
          <w:bCs/>
        </w:rPr>
        <w:t>Neobsazeno.</w:t>
      </w:r>
    </w:p>
    <w:p w14:paraId="6E661C3A" w14:textId="2CCB7FEF" w:rsidR="009358DC" w:rsidRPr="00291ECF" w:rsidRDefault="0089164A" w:rsidP="005220AF">
      <w:pPr>
        <w:pStyle w:val="Text2-2"/>
      </w:pPr>
      <w:r w:rsidRPr="00291ECF">
        <w:t>Neobsazeno.</w:t>
      </w:r>
    </w:p>
    <w:p w14:paraId="3D5652C2" w14:textId="77777777" w:rsidR="00C52412" w:rsidRPr="00291ECF" w:rsidRDefault="00C52412" w:rsidP="00C52412">
      <w:pPr>
        <w:numPr>
          <w:ilvl w:val="3"/>
          <w:numId w:val="6"/>
        </w:numPr>
        <w:spacing w:after="120" w:line="264" w:lineRule="auto"/>
        <w:jc w:val="both"/>
        <w:rPr>
          <w:sz w:val="18"/>
          <w:szCs w:val="18"/>
        </w:rPr>
      </w:pPr>
      <w:r w:rsidRPr="00291ECF">
        <w:rPr>
          <w:b/>
          <w:sz w:val="18"/>
          <w:szCs w:val="18"/>
        </w:rPr>
        <w:t>U majetkoprávního vypořádání s ČD</w:t>
      </w:r>
      <w:r w:rsidRPr="00291ECF">
        <w:rPr>
          <w:sz w:val="18"/>
          <w:szCs w:val="18"/>
        </w:rPr>
        <w:t xml:space="preserve"> se Zhotovitel zavazuje respektovat aktuální stav a postupy vypořádání v rámci </w:t>
      </w:r>
      <w:r w:rsidRPr="00291ECF">
        <w:rPr>
          <w:b/>
          <w:sz w:val="18"/>
          <w:szCs w:val="18"/>
        </w:rPr>
        <w:t>UMVŽST.</w:t>
      </w:r>
    </w:p>
    <w:p w14:paraId="33B1B75E"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 xml:space="preserve">Veškeré pracovní postupy nutné ke zhotovení Díla a odstraňování jeho vad, se Zhotovitel zavazuje provádět tak, aby bez řádného projednání s vlastníky </w:t>
      </w:r>
      <w:r w:rsidRPr="00291ECF">
        <w:rPr>
          <w:b/>
          <w:sz w:val="18"/>
          <w:szCs w:val="18"/>
        </w:rPr>
        <w:t>nezasahovaly do majetku a práv třetích osob.</w:t>
      </w:r>
    </w:p>
    <w:p w14:paraId="43D4514A"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 xml:space="preserve">Pokud je </w:t>
      </w:r>
      <w:r w:rsidRPr="00291ECF">
        <w:rPr>
          <w:b/>
          <w:sz w:val="18"/>
          <w:szCs w:val="18"/>
        </w:rPr>
        <w:t>podzemní vedení</w:t>
      </w:r>
      <w:r w:rsidRPr="00291ECF">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Výkopové práce pro podzemní vedení a zařízení technické infrastruktury se Zhotovitel zavazuje koordinovat s ostatní stavební činností v rámci Staveniště.</w:t>
      </w:r>
    </w:p>
    <w:p w14:paraId="3C3084FE"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Zhotovitel provede ruční kopané sondy za účelem ověření skutečného vedení inženýrské sítě před započetím zemních prací strojmo.</w:t>
      </w:r>
    </w:p>
    <w:p w14:paraId="1C0D13EF" w14:textId="356A705A" w:rsidR="009568E3" w:rsidRPr="00291ECF" w:rsidRDefault="00C52412" w:rsidP="00C52412">
      <w:pPr>
        <w:pStyle w:val="Text2-2"/>
      </w:pPr>
      <w:r w:rsidRPr="00291ECF">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36749612" w:rsidR="0020474A" w:rsidRPr="00291ECF" w:rsidRDefault="00AD35AC" w:rsidP="005220AF">
      <w:pPr>
        <w:pStyle w:val="Text2-2"/>
      </w:pPr>
      <w:r w:rsidRPr="00291ECF">
        <w:t>Neobsazeno.</w:t>
      </w:r>
      <w:r w:rsidR="0020474A" w:rsidRPr="00291ECF">
        <w:t xml:space="preserve"> </w:t>
      </w:r>
    </w:p>
    <w:p w14:paraId="69B65C73" w14:textId="7CDC0E12" w:rsidR="0020474A" w:rsidRPr="00291ECF" w:rsidRDefault="00AD35AC" w:rsidP="005220AF">
      <w:pPr>
        <w:pStyle w:val="Text2-2"/>
      </w:pPr>
      <w:r w:rsidRPr="00291ECF">
        <w:t>Neobsazeno.</w:t>
      </w:r>
    </w:p>
    <w:p w14:paraId="0172AD6C" w14:textId="77777777" w:rsidR="00C711EA" w:rsidRPr="00291ECF" w:rsidRDefault="00C711EA" w:rsidP="005220AF">
      <w:pPr>
        <w:pStyle w:val="Text2-2"/>
        <w:rPr>
          <w:b/>
        </w:rPr>
      </w:pPr>
      <w:r w:rsidRPr="00291ECF">
        <w:t xml:space="preserve">Zhotovitel se zavazuje nejméně 5 dní před zahájením příslušné činnosti oznámit TDS a projednat s příslušným vlastníkem (správcem) </w:t>
      </w:r>
      <w:r w:rsidRPr="00291ECF">
        <w:rPr>
          <w:b/>
        </w:rPr>
        <w:t>zásahy do jeho provozovaného zařízení technické infrastruktury.</w:t>
      </w:r>
    </w:p>
    <w:p w14:paraId="2773B784" w14:textId="77777777" w:rsidR="00E95BF0" w:rsidRPr="00291ECF" w:rsidRDefault="00DD10A4" w:rsidP="005220AF">
      <w:pPr>
        <w:pStyle w:val="Text2-2"/>
      </w:pPr>
      <w:r w:rsidRPr="00291ECF">
        <w:t xml:space="preserve">V případě plánované výluky (vypnutí) </w:t>
      </w:r>
      <w:r w:rsidRPr="00291ECF">
        <w:rPr>
          <w:b/>
        </w:rPr>
        <w:t>přejezdového zabezpečovacího zařízení,</w:t>
      </w:r>
      <w:r w:rsidRPr="00291ECF">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91ECF" w:rsidRDefault="00DD10A4" w:rsidP="005220AF">
      <w:pPr>
        <w:pStyle w:val="Text2-2"/>
      </w:pPr>
      <w:r w:rsidRPr="00291ECF">
        <w:t xml:space="preserve">V případě plánovaného omezení funkce (výluka závislostí pro vyloučenou kolej) přejezdového zabezpečovacího zařízení (dále jen PZZ), Zhotovitel na </w:t>
      </w:r>
      <w:r w:rsidRPr="00291ECF">
        <w:lastRenderedPageBreak/>
        <w:t>své náklady zajistí při jízdě drážních vozidel (Zhotovitele a případných poddodavatelů) střežení těchto PZZ.</w:t>
      </w:r>
    </w:p>
    <w:p w14:paraId="3CAB2E66" w14:textId="2027A152" w:rsidR="009358DC" w:rsidRPr="00291ECF" w:rsidRDefault="00871B7B" w:rsidP="005220AF">
      <w:pPr>
        <w:pStyle w:val="Text2-2"/>
      </w:pPr>
      <w:r w:rsidRPr="00291ECF">
        <w:t>Neobsazeno.</w:t>
      </w:r>
    </w:p>
    <w:p w14:paraId="0E1FC6F4" w14:textId="77777777" w:rsidR="00F72FDF" w:rsidRPr="00291ECF" w:rsidRDefault="00F72FDF" w:rsidP="00F21EDB">
      <w:pPr>
        <w:pStyle w:val="Text2-2"/>
      </w:pPr>
      <w:r w:rsidRPr="00291ECF">
        <w:rPr>
          <w:b/>
        </w:rPr>
        <w:t>Změny během výstavby</w:t>
      </w:r>
      <w:r w:rsidRPr="00291ECF">
        <w:t>,</w:t>
      </w:r>
      <w:r w:rsidR="00324E85" w:rsidRPr="00291ECF">
        <w:t xml:space="preserve"> musí být</w:t>
      </w:r>
      <w:r w:rsidR="00D47647" w:rsidRPr="00291ECF">
        <w:t xml:space="preserve"> řešeny</w:t>
      </w:r>
      <w:r w:rsidR="00857CC5" w:rsidRPr="00291ECF">
        <w:t xml:space="preserve"> </w:t>
      </w:r>
      <w:r w:rsidR="008F6AC2" w:rsidRPr="00291ECF">
        <w:t>a zpracovány</w:t>
      </w:r>
      <w:r w:rsidR="00D47647" w:rsidRPr="00291ECF">
        <w:t xml:space="preserve"> </w:t>
      </w:r>
      <w:r w:rsidR="001401D5" w:rsidRPr="00291ECF">
        <w:t xml:space="preserve">podle </w:t>
      </w:r>
      <w:r w:rsidR="00D47647" w:rsidRPr="00291ECF">
        <w:t>směrnic</w:t>
      </w:r>
      <w:r w:rsidR="001401D5" w:rsidRPr="00291ECF">
        <w:t>e</w:t>
      </w:r>
      <w:r w:rsidR="00F8680A" w:rsidRPr="00291ECF">
        <w:t xml:space="preserve"> </w:t>
      </w:r>
      <w:r w:rsidR="00D47647" w:rsidRPr="00291ECF">
        <w:t>SŽ SM105</w:t>
      </w:r>
      <w:r w:rsidR="00757E4D" w:rsidRPr="00291ECF">
        <w:t>.</w:t>
      </w:r>
      <w:r w:rsidR="00857CC5" w:rsidRPr="00291ECF">
        <w:t xml:space="preserve"> </w:t>
      </w:r>
    </w:p>
    <w:p w14:paraId="742029CC" w14:textId="2831A4F0" w:rsidR="00F72FDF" w:rsidRPr="00291ECF" w:rsidRDefault="00871B7B" w:rsidP="00F21EDB">
      <w:pPr>
        <w:pStyle w:val="Text2-2"/>
      </w:pPr>
      <w:r w:rsidRPr="00291ECF">
        <w:t>Neobsazeno.</w:t>
      </w:r>
    </w:p>
    <w:p w14:paraId="10F068EE" w14:textId="744AC49E" w:rsidR="00F72FDF" w:rsidRPr="00291ECF" w:rsidRDefault="00871B7B" w:rsidP="005220AF">
      <w:pPr>
        <w:pStyle w:val="Text2-2"/>
      </w:pPr>
      <w:r w:rsidRPr="00291ECF">
        <w:t>Neobsazeno.</w:t>
      </w:r>
    </w:p>
    <w:p w14:paraId="71F622A3" w14:textId="76C4F1A8" w:rsidR="00744694" w:rsidRPr="00291ECF" w:rsidRDefault="00871B7B" w:rsidP="00F21EDB">
      <w:pPr>
        <w:pStyle w:val="Text2-2"/>
      </w:pPr>
      <w:r w:rsidRPr="00291ECF">
        <w:t>Neobsazeno.</w:t>
      </w:r>
    </w:p>
    <w:p w14:paraId="0A9BBF8E" w14:textId="72453585" w:rsidR="00744694" w:rsidRPr="00291ECF" w:rsidRDefault="00871B7B" w:rsidP="00F21EDB">
      <w:pPr>
        <w:pStyle w:val="Text2-2"/>
      </w:pPr>
      <w:r w:rsidRPr="00291ECF">
        <w:t>Neobsazeno.</w:t>
      </w:r>
    </w:p>
    <w:p w14:paraId="77E0F631" w14:textId="77777777" w:rsidR="00C52412" w:rsidRPr="00291ECF" w:rsidRDefault="00C52412" w:rsidP="00C52412">
      <w:pPr>
        <w:numPr>
          <w:ilvl w:val="3"/>
          <w:numId w:val="6"/>
        </w:numPr>
        <w:spacing w:after="120" w:line="264" w:lineRule="auto"/>
        <w:jc w:val="both"/>
        <w:rPr>
          <w:bCs/>
          <w:sz w:val="18"/>
          <w:szCs w:val="18"/>
        </w:rPr>
      </w:pPr>
      <w:r w:rsidRPr="00291ECF">
        <w:rPr>
          <w:bCs/>
          <w:sz w:val="18"/>
          <w:szCs w:val="18"/>
        </w:rPr>
        <w:t xml:space="preserve">Zhotovitel se zavazuje zajistit u svých zaměstnanců a zaměstnanců poddodavatelů prokazatelné seznámení </w:t>
      </w:r>
      <w:r w:rsidRPr="00291ECF">
        <w:rPr>
          <w:b/>
          <w:bCs/>
          <w:sz w:val="18"/>
          <w:szCs w:val="18"/>
        </w:rPr>
        <w:t>s plánem BOZP</w:t>
      </w:r>
      <w:r w:rsidRPr="00291ECF">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291ECF" w:rsidRDefault="00C52412" w:rsidP="00C52412">
      <w:pPr>
        <w:numPr>
          <w:ilvl w:val="3"/>
          <w:numId w:val="6"/>
        </w:numPr>
        <w:spacing w:after="120" w:line="264" w:lineRule="auto"/>
        <w:jc w:val="both"/>
        <w:rPr>
          <w:bCs/>
          <w:sz w:val="18"/>
          <w:szCs w:val="18"/>
        </w:rPr>
      </w:pPr>
      <w:r w:rsidRPr="00291ECF">
        <w:rPr>
          <w:bCs/>
          <w:sz w:val="18"/>
          <w:szCs w:val="18"/>
        </w:rPr>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291ECF" w:rsidRDefault="00C52412" w:rsidP="00C52412">
      <w:pPr>
        <w:numPr>
          <w:ilvl w:val="3"/>
          <w:numId w:val="6"/>
        </w:numPr>
        <w:spacing w:after="120" w:line="264" w:lineRule="auto"/>
        <w:jc w:val="both"/>
        <w:rPr>
          <w:bCs/>
          <w:sz w:val="18"/>
          <w:szCs w:val="18"/>
        </w:rPr>
      </w:pPr>
      <w:r w:rsidRPr="00291ECF">
        <w:rPr>
          <w:bCs/>
          <w:sz w:val="18"/>
          <w:szCs w:val="18"/>
        </w:rPr>
        <w:t>Zhotovitel se zavazuje zajistit, že na všech vozidlech Zhotovitele a Poddodavatelů, používaných na Staveništi, bude viditelně vyznačena obchodní firma nebo jméno.</w:t>
      </w:r>
    </w:p>
    <w:p w14:paraId="3B5C3D8A" w14:textId="7733190F" w:rsidR="00C52412" w:rsidRPr="00291ECF" w:rsidRDefault="00AA6521" w:rsidP="00C52412">
      <w:pPr>
        <w:numPr>
          <w:ilvl w:val="3"/>
          <w:numId w:val="6"/>
        </w:numPr>
        <w:spacing w:after="120" w:line="264" w:lineRule="auto"/>
        <w:jc w:val="both"/>
        <w:rPr>
          <w:bCs/>
          <w:sz w:val="18"/>
          <w:szCs w:val="18"/>
        </w:rPr>
      </w:pPr>
      <w:r w:rsidRPr="00291ECF">
        <w:rPr>
          <w:b/>
          <w:bCs/>
          <w:sz w:val="18"/>
          <w:szCs w:val="18"/>
        </w:rPr>
        <w:t>Zhotovitel u provozované činnosti se zvýšeným/vysokým požárním nebezpečím</w:t>
      </w:r>
      <w:r w:rsidRPr="00291ECF">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291ECF">
        <w:rPr>
          <w:b/>
          <w:bCs/>
          <w:sz w:val="18"/>
          <w:szCs w:val="18"/>
        </w:rPr>
        <w:t>zajistí vypracování a schválení příslušné dokumentace požární ochrany (zejména „Dokumentace zdolávání požárů“),</w:t>
      </w:r>
      <w:r w:rsidRPr="00291ECF">
        <w:rPr>
          <w:bCs/>
          <w:sz w:val="18"/>
          <w:szCs w:val="18"/>
        </w:rPr>
        <w:t xml:space="preserve"> tak </w:t>
      </w:r>
      <w:r w:rsidRPr="00291ECF">
        <w:rPr>
          <w:b/>
          <w:bCs/>
          <w:sz w:val="18"/>
          <w:szCs w:val="18"/>
        </w:rPr>
        <w:t>aby součástí DSPS bylo i dodání Dokumentace zdolávání požárů,</w:t>
      </w:r>
      <w:r w:rsidRPr="00291ECF">
        <w:rPr>
          <w:bCs/>
          <w:sz w:val="18"/>
          <w:szCs w:val="18"/>
        </w:rPr>
        <w:t xml:space="preserve"> a to již před uvedením do provozu / zkušebního provozu</w:t>
      </w:r>
      <w:r w:rsidR="00C52412" w:rsidRPr="00291ECF">
        <w:rPr>
          <w:bCs/>
          <w:sz w:val="18"/>
          <w:szCs w:val="18"/>
        </w:rPr>
        <w:t>.</w:t>
      </w:r>
    </w:p>
    <w:p w14:paraId="3A6D9942" w14:textId="77777777" w:rsidR="00DE7C75" w:rsidRPr="00291ECF" w:rsidRDefault="00DE7C75" w:rsidP="00DE7C75">
      <w:pPr>
        <w:numPr>
          <w:ilvl w:val="3"/>
          <w:numId w:val="6"/>
        </w:numPr>
        <w:spacing w:after="120" w:line="264" w:lineRule="auto"/>
        <w:jc w:val="both"/>
        <w:rPr>
          <w:bCs/>
          <w:sz w:val="18"/>
          <w:szCs w:val="18"/>
        </w:rPr>
      </w:pPr>
      <w:r w:rsidRPr="00291ECF">
        <w:rPr>
          <w:bCs/>
          <w:sz w:val="18"/>
          <w:szCs w:val="18"/>
        </w:rPr>
        <w:t>Zhotovitel se zavazuje, že bude respektovat TKP kapitolu 2 Příprava staveniště, čl. 2.3.1.odst.2) a rovněž čl. 2.11.2 odst.2.</w:t>
      </w:r>
    </w:p>
    <w:p w14:paraId="433430F6" w14:textId="5B4FDB85" w:rsidR="00DE7C75" w:rsidRPr="00291ECF" w:rsidRDefault="00871B7B" w:rsidP="00DE7C75">
      <w:pPr>
        <w:pStyle w:val="Text2-2"/>
        <w:rPr>
          <w:bCs/>
        </w:rPr>
      </w:pPr>
      <w:r w:rsidRPr="00291ECF">
        <w:rPr>
          <w:bCs/>
        </w:rPr>
        <w:t>Neobsazeno.</w:t>
      </w:r>
    </w:p>
    <w:p w14:paraId="44471ED0" w14:textId="2A755411" w:rsidR="00DE7C75" w:rsidRPr="00291ECF" w:rsidRDefault="00871B7B" w:rsidP="00DE7C75">
      <w:pPr>
        <w:pStyle w:val="Text2-2"/>
        <w:rPr>
          <w:bCs/>
        </w:rPr>
      </w:pPr>
      <w:r w:rsidRPr="00291ECF">
        <w:rPr>
          <w:bCs/>
        </w:rPr>
        <w:t>Neobsazeno.</w:t>
      </w:r>
    </w:p>
    <w:p w14:paraId="5CB1A0F0" w14:textId="77777777" w:rsidR="00C52412" w:rsidRPr="00291ECF" w:rsidRDefault="00C52412" w:rsidP="00C52412">
      <w:pPr>
        <w:numPr>
          <w:ilvl w:val="3"/>
          <w:numId w:val="6"/>
        </w:numPr>
        <w:spacing w:after="120" w:line="264" w:lineRule="auto"/>
        <w:jc w:val="both"/>
        <w:rPr>
          <w:bCs/>
          <w:sz w:val="18"/>
          <w:szCs w:val="18"/>
        </w:rPr>
      </w:pPr>
      <w:r w:rsidRPr="00291ECF">
        <w:rPr>
          <w:sz w:val="18"/>
          <w:szCs w:val="18"/>
        </w:rPr>
        <w:t xml:space="preserve">Pro přesnou </w:t>
      </w:r>
      <w:r w:rsidRPr="00291ECF">
        <w:rPr>
          <w:b/>
          <w:sz w:val="18"/>
          <w:szCs w:val="18"/>
        </w:rPr>
        <w:t>identifikaci podzemních sítí,</w:t>
      </w:r>
      <w:r w:rsidRPr="00291ECF">
        <w:rPr>
          <w:sz w:val="18"/>
          <w:szCs w:val="18"/>
        </w:rPr>
        <w:t xml:space="preserve"> metalických a optických kabelů, kanalizace, vody a plynu budou použity </w:t>
      </w:r>
      <w:r w:rsidRPr="00291ECF">
        <w:rPr>
          <w:b/>
          <w:bCs/>
          <w:sz w:val="18"/>
          <w:szCs w:val="18"/>
        </w:rPr>
        <w:t>RFID markery</w:t>
      </w:r>
      <w:r w:rsidRPr="00291ECF">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291ECF" w:rsidRDefault="00C52412" w:rsidP="00C52412">
      <w:pPr>
        <w:numPr>
          <w:ilvl w:val="4"/>
          <w:numId w:val="6"/>
        </w:numPr>
        <w:contextualSpacing/>
        <w:jc w:val="both"/>
        <w:rPr>
          <w:sz w:val="18"/>
          <w:szCs w:val="18"/>
        </w:rPr>
      </w:pPr>
      <w:r w:rsidRPr="00291ECF">
        <w:rPr>
          <w:b/>
          <w:sz w:val="18"/>
          <w:szCs w:val="18"/>
        </w:rPr>
        <w:t>Silová</w:t>
      </w:r>
      <w:r w:rsidRPr="00291ECF">
        <w:rPr>
          <w:sz w:val="18"/>
          <w:szCs w:val="18"/>
        </w:rPr>
        <w:t xml:space="preserve"> </w:t>
      </w:r>
      <w:r w:rsidRPr="00291ECF">
        <w:rPr>
          <w:b/>
          <w:sz w:val="18"/>
          <w:szCs w:val="18"/>
        </w:rPr>
        <w:t>zařízení a kabely</w:t>
      </w:r>
      <w:r w:rsidRPr="00291ECF">
        <w:rPr>
          <w:sz w:val="18"/>
          <w:szCs w:val="18"/>
        </w:rPr>
        <w:t xml:space="preserve"> (včetně kabelů určených k napájení zabezpečovacích zařízení) – </w:t>
      </w:r>
      <w:r w:rsidRPr="00291ECF">
        <w:rPr>
          <w:b/>
          <w:sz w:val="18"/>
          <w:szCs w:val="18"/>
        </w:rPr>
        <w:t>červený marker</w:t>
      </w:r>
      <w:r w:rsidRPr="00291ECF">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291ECF" w:rsidRDefault="00C52412" w:rsidP="00C52412">
      <w:pPr>
        <w:numPr>
          <w:ilvl w:val="4"/>
          <w:numId w:val="6"/>
        </w:numPr>
        <w:spacing w:after="120" w:line="264" w:lineRule="auto"/>
        <w:jc w:val="both"/>
        <w:rPr>
          <w:sz w:val="18"/>
          <w:szCs w:val="18"/>
        </w:rPr>
      </w:pPr>
      <w:r w:rsidRPr="00291ECF">
        <w:rPr>
          <w:b/>
          <w:sz w:val="18"/>
          <w:szCs w:val="18"/>
        </w:rPr>
        <w:t>Rozvody vody a jejich zařízení – modrý marker</w:t>
      </w:r>
      <w:r w:rsidRPr="00291ECF">
        <w:rPr>
          <w:sz w:val="18"/>
          <w:szCs w:val="18"/>
        </w:rPr>
        <w:t xml:space="preserve"> [145,7 kHz] - trasy potrubí; paty servisních sloupců; potrubí z PVC; všechny typy ventilů; křížení, rozdvojky; čistící výstupy; konce obalů.</w:t>
      </w:r>
    </w:p>
    <w:p w14:paraId="3F582D12" w14:textId="77777777" w:rsidR="00C52412" w:rsidRPr="00291ECF" w:rsidRDefault="00C52412" w:rsidP="00C52412">
      <w:pPr>
        <w:numPr>
          <w:ilvl w:val="4"/>
          <w:numId w:val="6"/>
        </w:numPr>
        <w:spacing w:after="120" w:line="264" w:lineRule="auto"/>
        <w:jc w:val="both"/>
        <w:rPr>
          <w:sz w:val="18"/>
          <w:szCs w:val="18"/>
        </w:rPr>
      </w:pPr>
      <w:r w:rsidRPr="00291ECF">
        <w:rPr>
          <w:b/>
          <w:sz w:val="18"/>
          <w:szCs w:val="18"/>
        </w:rPr>
        <w:t>Rozvody plynu a jejich zařízení – žlutý marker</w:t>
      </w:r>
      <w:r w:rsidRPr="00291ECF">
        <w:rPr>
          <w:sz w:val="18"/>
          <w:szCs w:val="18"/>
        </w:rPr>
        <w:t xml:space="preserve"> [383,0 kHz] trasy potrubí; paty rozvodných sloupů; paty servisních sloupů; křížení, všechny typy ventilů; </w:t>
      </w:r>
      <w:r w:rsidRPr="00291ECF">
        <w:rPr>
          <w:sz w:val="18"/>
          <w:szCs w:val="18"/>
        </w:rPr>
        <w:lastRenderedPageBreak/>
        <w:t xml:space="preserve">měřicí skříně; ukončovací armatury; hloubkové změny; překladové armatury; stlačená místa; armatury na regulaci tlaku; </w:t>
      </w:r>
      <w:proofErr w:type="spellStart"/>
      <w:r w:rsidRPr="00291ECF">
        <w:rPr>
          <w:sz w:val="18"/>
          <w:szCs w:val="18"/>
        </w:rPr>
        <w:t>elektrotavné</w:t>
      </w:r>
      <w:proofErr w:type="spellEnd"/>
      <w:r w:rsidRPr="00291ECF">
        <w:rPr>
          <w:sz w:val="18"/>
          <w:szCs w:val="18"/>
        </w:rPr>
        <w:t xml:space="preserve"> spojky; všechny typy armatur a spojů.</w:t>
      </w:r>
    </w:p>
    <w:p w14:paraId="34C5F005" w14:textId="77777777" w:rsidR="00C52412" w:rsidRPr="00291ECF" w:rsidRDefault="00C52412" w:rsidP="00C52412">
      <w:pPr>
        <w:numPr>
          <w:ilvl w:val="4"/>
          <w:numId w:val="6"/>
        </w:numPr>
        <w:spacing w:after="120" w:line="264" w:lineRule="auto"/>
        <w:jc w:val="both"/>
        <w:rPr>
          <w:sz w:val="18"/>
          <w:szCs w:val="18"/>
        </w:rPr>
      </w:pPr>
      <w:r w:rsidRPr="00291ECF">
        <w:rPr>
          <w:b/>
          <w:sz w:val="18"/>
          <w:szCs w:val="18"/>
        </w:rPr>
        <w:t>Sdělovací zařízení a kabely – oranžový marker</w:t>
      </w:r>
      <w:r w:rsidRPr="00291ECF">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291ECF" w:rsidRDefault="00C52412" w:rsidP="00C52412">
      <w:pPr>
        <w:numPr>
          <w:ilvl w:val="4"/>
          <w:numId w:val="6"/>
        </w:numPr>
        <w:contextualSpacing/>
        <w:jc w:val="both"/>
        <w:rPr>
          <w:sz w:val="18"/>
          <w:szCs w:val="18"/>
        </w:rPr>
      </w:pPr>
      <w:r w:rsidRPr="00291ECF">
        <w:rPr>
          <w:b/>
          <w:sz w:val="18"/>
          <w:szCs w:val="18"/>
        </w:rPr>
        <w:t>Zabezpečovací zařízení – fialový marker</w:t>
      </w:r>
      <w:r w:rsidRPr="00291ECF">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291ECF" w:rsidRDefault="00C52412" w:rsidP="00C52412">
      <w:pPr>
        <w:numPr>
          <w:ilvl w:val="4"/>
          <w:numId w:val="6"/>
        </w:numPr>
        <w:spacing w:after="120" w:line="264" w:lineRule="auto"/>
        <w:jc w:val="both"/>
        <w:rPr>
          <w:sz w:val="18"/>
          <w:szCs w:val="18"/>
        </w:rPr>
      </w:pPr>
      <w:r w:rsidRPr="00291ECF">
        <w:rPr>
          <w:b/>
          <w:bCs/>
          <w:sz w:val="18"/>
          <w:szCs w:val="18"/>
        </w:rPr>
        <w:t>Odpadní</w:t>
      </w:r>
      <w:r w:rsidRPr="00291ECF">
        <w:rPr>
          <w:b/>
          <w:sz w:val="18"/>
          <w:szCs w:val="18"/>
        </w:rPr>
        <w:t xml:space="preserve"> voda – zelený marker</w:t>
      </w:r>
      <w:r w:rsidRPr="00291ECF">
        <w:rPr>
          <w:sz w:val="18"/>
          <w:szCs w:val="18"/>
        </w:rPr>
        <w:t xml:space="preserve"> [121,6 kHz] - ventily; všechny typy armatur; čistící výstupy; paty servisních sloupců; vedlejší vedení; značení tras nekovových objektů.</w:t>
      </w:r>
    </w:p>
    <w:p w14:paraId="6885FB49"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Označníky je nutno k uloženým kabelům, potrubím a podzemním zařízením pevně upevňovat (např. plastovou vázací páskou).</w:t>
      </w:r>
    </w:p>
    <w:p w14:paraId="77061049"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U sdělovacích a zabezpečovacích kabelů OŘ se bude informace o markerech zadávat do pasportu do volitelné položky 2 pod označením „RFID“.</w:t>
      </w:r>
    </w:p>
    <w:p w14:paraId="3EABA885"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U složek, které nemají žádnou elektronickou databázi, se bude tato informace zadávat ve stejném znění do dokumentace.</w:t>
      </w:r>
    </w:p>
    <w:p w14:paraId="5A6CD4A6" w14:textId="77777777" w:rsidR="00C52412" w:rsidRPr="00291ECF" w:rsidRDefault="00C52412" w:rsidP="00C52412">
      <w:pPr>
        <w:numPr>
          <w:ilvl w:val="3"/>
          <w:numId w:val="6"/>
        </w:numPr>
        <w:spacing w:after="120" w:line="264" w:lineRule="auto"/>
        <w:jc w:val="both"/>
        <w:rPr>
          <w:sz w:val="18"/>
          <w:szCs w:val="18"/>
        </w:rPr>
      </w:pPr>
      <w:r w:rsidRPr="00291ECF">
        <w:rPr>
          <w:sz w:val="18"/>
          <w:szCs w:val="18"/>
        </w:rPr>
        <w:t>Informace o použití markerů bude zaznamenaná do DSPS.</w:t>
      </w:r>
    </w:p>
    <w:p w14:paraId="2A410972" w14:textId="5FEC51E8" w:rsidR="00161BD6" w:rsidRPr="00291ECF" w:rsidRDefault="00C52412" w:rsidP="00C52412">
      <w:pPr>
        <w:pStyle w:val="Text2-2"/>
      </w:pPr>
      <w:r w:rsidRPr="00291ECF">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C4B3420" w14:textId="22F4DAE4" w:rsidR="00DF7BAA" w:rsidRPr="00291ECF" w:rsidRDefault="00CC2379" w:rsidP="00DF7BAA">
      <w:pPr>
        <w:pStyle w:val="Text2-1"/>
      </w:pPr>
      <w:r w:rsidRPr="00291ECF">
        <w:t>Neobsazeno.</w:t>
      </w:r>
    </w:p>
    <w:p w14:paraId="68189C12" w14:textId="6540126D" w:rsidR="00C52412" w:rsidRPr="00291ECF" w:rsidRDefault="00AA6521" w:rsidP="00DF7BAA">
      <w:pPr>
        <w:pStyle w:val="Text2-1"/>
      </w:pPr>
      <w:bookmarkStart w:id="61" w:name="_Hlk156380246"/>
      <w:r w:rsidRPr="00291ECF">
        <w:t xml:space="preserve">V zastavěném území a jeho blízkosti </w:t>
      </w:r>
      <w:r w:rsidRPr="00291ECF">
        <w:rPr>
          <w:b/>
        </w:rPr>
        <w:t>nelze provádět hlučné stavební činnosti v době nočního klidu.</w:t>
      </w:r>
      <w:r w:rsidRPr="00291ECF">
        <w:t xml:space="preserve"> Ve výjimečných případech </w:t>
      </w:r>
      <w:bookmarkStart w:id="62" w:name="_Hlk164068718"/>
      <w:r w:rsidRPr="00291ECF">
        <w:t>po vyčerpání veškerých jiných možností</w:t>
      </w:r>
      <w:bookmarkEnd w:id="62"/>
      <w:r w:rsidRPr="00291ECF">
        <w:t xml:space="preserve">, nelze-li stanoveného legitimního cíle dosáhnout jinak, mohou být hlučné stavební činnosti v době nočního klidu prováděny po dobu nezbytně nutnou a v nezbytně nutném rozsahu. Zhotovitel dále zajistí, aby </w:t>
      </w:r>
      <w:bookmarkStart w:id="63" w:name="_Hlk164068756"/>
      <w:r w:rsidRPr="00291ECF">
        <w:t xml:space="preserve">veškeré </w:t>
      </w:r>
      <w:bookmarkEnd w:id="63"/>
      <w:r w:rsidRPr="00291ECF">
        <w:t>hlučné stavební činnosti prováděné v době nočního klidu byly před jejich zahájením oznámeny občanům, kteří mohou být takovými činnostmi dotčeni (např. na webových stránkách příslušné obce</w:t>
      </w:r>
      <w:r w:rsidR="00C52412" w:rsidRPr="00291ECF">
        <w:t>).</w:t>
      </w:r>
      <w:bookmarkEnd w:id="61"/>
    </w:p>
    <w:p w14:paraId="4FA4BF6A" w14:textId="59159C45" w:rsidR="00C52412" w:rsidRPr="00291ECF" w:rsidRDefault="00CC2379" w:rsidP="00C52412">
      <w:pPr>
        <w:numPr>
          <w:ilvl w:val="2"/>
          <w:numId w:val="6"/>
        </w:numPr>
        <w:spacing w:after="120" w:line="264" w:lineRule="auto"/>
        <w:jc w:val="both"/>
        <w:rPr>
          <w:sz w:val="18"/>
          <w:szCs w:val="18"/>
        </w:rPr>
      </w:pPr>
      <w:r w:rsidRPr="00291ECF">
        <w:rPr>
          <w:sz w:val="18"/>
          <w:szCs w:val="18"/>
        </w:rPr>
        <w:t>Neobsazeno.</w:t>
      </w:r>
    </w:p>
    <w:p w14:paraId="4800D598" w14:textId="6B3DCA16" w:rsidR="001860E7" w:rsidRPr="00020AFC" w:rsidRDefault="00CC2379" w:rsidP="001860E7">
      <w:pPr>
        <w:pStyle w:val="Text2-1"/>
        <w:rPr>
          <w:b/>
          <w:bCs/>
        </w:rPr>
      </w:pPr>
      <w:r w:rsidRPr="00020AFC">
        <w:rPr>
          <w:rStyle w:val="Tun"/>
          <w:b w:val="0"/>
          <w:bCs/>
        </w:rPr>
        <w:t>Neobsazeno.</w:t>
      </w:r>
    </w:p>
    <w:p w14:paraId="3516A212" w14:textId="50C7287B" w:rsidR="002D3EF9" w:rsidRPr="00291ECF" w:rsidRDefault="00AA0C07" w:rsidP="002D3EF9">
      <w:pPr>
        <w:pStyle w:val="Text2-1"/>
      </w:pPr>
      <w:r w:rsidRPr="00291ECF">
        <w:t>Neobsazeno.</w:t>
      </w:r>
    </w:p>
    <w:p w14:paraId="10185314" w14:textId="429713BC" w:rsidR="00AA6521" w:rsidRPr="00291ECF" w:rsidRDefault="00AA0C07" w:rsidP="00F827DA">
      <w:pPr>
        <w:pStyle w:val="Text2-1"/>
        <w:tabs>
          <w:tab w:val="clear" w:pos="737"/>
        </w:tabs>
      </w:pPr>
      <w:bookmarkStart w:id="64" w:name="_Ref157070566"/>
      <w:r w:rsidRPr="00291ECF">
        <w:t>Neobsazeno.</w:t>
      </w:r>
    </w:p>
    <w:bookmarkEnd w:id="64"/>
    <w:p w14:paraId="758337BA" w14:textId="09FE80A1" w:rsidR="00F827DA" w:rsidRPr="00291ECF" w:rsidRDefault="00AA0C07" w:rsidP="00F827DA">
      <w:pPr>
        <w:pStyle w:val="Text2-1"/>
        <w:tabs>
          <w:tab w:val="clear" w:pos="737"/>
        </w:tabs>
      </w:pPr>
      <w:r w:rsidRPr="00291ECF">
        <w:t>Neobsazeno.</w:t>
      </w:r>
    </w:p>
    <w:p w14:paraId="580591D0" w14:textId="0B4E4355" w:rsidR="00C52412" w:rsidRPr="00291ECF" w:rsidRDefault="00C52412" w:rsidP="00C52412">
      <w:pPr>
        <w:pStyle w:val="Text2-1"/>
      </w:pPr>
      <w:bookmarkStart w:id="65" w:name="_Ref156736872"/>
      <w:r w:rsidRPr="00291ECF">
        <w:t xml:space="preserve">Zhotovitel </w:t>
      </w:r>
      <w:r w:rsidR="00AA6521" w:rsidRPr="00291ECF">
        <w:t xml:space="preserve">nesmí při práci zasahovat jakýmkoliv (strojním) vybavením do provozované koleje. </w:t>
      </w:r>
      <w:r w:rsidR="00AA6521" w:rsidRPr="00291ECF">
        <w:rPr>
          <w:b/>
        </w:rPr>
        <w:t xml:space="preserve">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w:t>
      </w:r>
      <w:r w:rsidR="00AA6521" w:rsidRPr="00291ECF">
        <w:rPr>
          <w:b/>
        </w:rPr>
        <w:lastRenderedPageBreak/>
        <w:t>omezovačem zdvihu</w:t>
      </w:r>
      <w:r w:rsidR="00AA6521" w:rsidRPr="00291ECF">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291ECF">
        <w:t>.</w:t>
      </w:r>
      <w:bookmarkEnd w:id="65"/>
    </w:p>
    <w:p w14:paraId="68B7B94B" w14:textId="5A1F5FB0" w:rsidR="00C52412" w:rsidRPr="00291ECF" w:rsidRDefault="00C52412" w:rsidP="00C52412">
      <w:pPr>
        <w:pStyle w:val="Text2-1"/>
      </w:pPr>
      <w:bookmarkStart w:id="66" w:name="_Ref156737111"/>
      <w:r w:rsidRPr="00291ECF">
        <w:t xml:space="preserve">V případě </w:t>
      </w:r>
      <w:r w:rsidR="000723D8" w:rsidRPr="00291ECF">
        <w:t>prací,</w:t>
      </w:r>
      <w:r w:rsidRPr="00291ECF">
        <w:t xml:space="preserve"> kdy není možné použití strojů/mechanismů se zapnutými „omezovači“ smí být omezovač deaktivován pouze na nezbytně nutnou </w:t>
      </w:r>
      <w:r w:rsidR="000723D8" w:rsidRPr="00291ECF">
        <w:t>dobu,</w:t>
      </w:r>
      <w:r w:rsidRPr="00291ECF">
        <w:t xml:space="preserve"> a to při striktním dodržení všech ostatních zásad BOZP, předpisu SŽ Bp1, zvláště pak ustanovení článku 19 odst.12 písm. d) předpisu SŽ Bp1 – „po dobu jízdy vozidel po sousední koleji musí být práce strojů přerušena“.</w:t>
      </w:r>
      <w:bookmarkEnd w:id="66"/>
    </w:p>
    <w:p w14:paraId="2FC55D59" w14:textId="08AC29FB" w:rsidR="00C52412" w:rsidRPr="00291ECF" w:rsidRDefault="00C52412" w:rsidP="00C52412">
      <w:pPr>
        <w:pStyle w:val="Text2-1"/>
        <w:tabs>
          <w:tab w:val="clear" w:pos="737"/>
        </w:tabs>
      </w:pPr>
      <w:bookmarkStart w:id="67" w:name="_Hlk157090557"/>
      <w:r w:rsidRPr="00291ECF">
        <w:t xml:space="preserve">Nedodržením jakýchkoliv z podmínek z výše uvedených odst. </w:t>
      </w:r>
      <w:r w:rsidR="00AA6521" w:rsidRPr="00291ECF">
        <w:t>4.1.1</w:t>
      </w:r>
      <w:r w:rsidR="00AA0C07" w:rsidRPr="00291ECF">
        <w:t>1</w:t>
      </w:r>
      <w:r w:rsidR="00AA6521" w:rsidRPr="00291ECF">
        <w:t xml:space="preserve"> a 4.1.12 těchto ZTP</w:t>
      </w:r>
      <w:r w:rsidRPr="00291ECF">
        <w:t xml:space="preserve"> je porušením BOZP a Zhotovitel je povinen uhradit smluvní pokutu ve výši uvedené v čl.</w:t>
      </w:r>
      <w:r w:rsidR="004A0B70" w:rsidRPr="00291ECF">
        <w:t xml:space="preserve"> </w:t>
      </w:r>
      <w:r w:rsidRPr="00291ECF">
        <w:t>20.25 Obchodních podmínek</w:t>
      </w:r>
      <w:bookmarkEnd w:id="67"/>
      <w:r w:rsidRPr="00291ECF">
        <w:t>.</w:t>
      </w:r>
    </w:p>
    <w:p w14:paraId="60B2517B" w14:textId="554E1696" w:rsidR="00F827DA" w:rsidRPr="00291ECF" w:rsidRDefault="00F827DA" w:rsidP="00F827DA">
      <w:pPr>
        <w:pStyle w:val="Text2-1"/>
        <w:tabs>
          <w:tab w:val="clear" w:pos="737"/>
        </w:tabs>
      </w:pPr>
      <w:r w:rsidRPr="00291ECF">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291ECF" w:rsidRDefault="00F827DA" w:rsidP="00F827DA">
      <w:pPr>
        <w:pStyle w:val="Text2-1"/>
        <w:tabs>
          <w:tab w:val="clear" w:pos="737"/>
        </w:tabs>
      </w:pPr>
      <w:r w:rsidRPr="00291ECF">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4121432D" w:rsidR="00F827DA" w:rsidRPr="00291ECF" w:rsidRDefault="000122D0" w:rsidP="00F827DA">
      <w:pPr>
        <w:pStyle w:val="Text2-1"/>
        <w:tabs>
          <w:tab w:val="clear" w:pos="737"/>
        </w:tabs>
      </w:pPr>
      <w:r w:rsidRPr="00291ECF">
        <w:t>Neobsazeno.</w:t>
      </w:r>
    </w:p>
    <w:p w14:paraId="16426AE8" w14:textId="77777777" w:rsidR="00DF7BAA" w:rsidRPr="00291ECF" w:rsidRDefault="00DF7BAA" w:rsidP="00DF7BAA">
      <w:pPr>
        <w:pStyle w:val="Nadpis2-2"/>
      </w:pPr>
      <w:bookmarkStart w:id="68" w:name="_Toc121494850"/>
      <w:bookmarkStart w:id="69" w:name="_Toc182316077"/>
      <w:r w:rsidRPr="00291ECF">
        <w:t>Zeměměřická činnost zhotovitele</w:t>
      </w:r>
      <w:bookmarkEnd w:id="68"/>
      <w:bookmarkEnd w:id="69"/>
    </w:p>
    <w:p w14:paraId="0D0C0FDD" w14:textId="6CC043B3" w:rsidR="00DC55C8" w:rsidRPr="00291ECF" w:rsidRDefault="00DC55C8" w:rsidP="00DC55C8">
      <w:pPr>
        <w:pStyle w:val="Text2-1"/>
      </w:pPr>
      <w:r w:rsidRPr="00291ECF">
        <w:t xml:space="preserve">Zhotovitel zažádá </w:t>
      </w:r>
      <w:r w:rsidR="004A0B70" w:rsidRPr="00291ECF">
        <w:t xml:space="preserve">jmenovaného </w:t>
      </w:r>
      <w:bookmarkStart w:id="70" w:name="_Hlk156223282"/>
      <w:r w:rsidR="004A0B70" w:rsidRPr="00291ECF">
        <w:t>Autorizovaného zeměměřického inženýra</w:t>
      </w:r>
      <w:bookmarkEnd w:id="70"/>
      <w:r w:rsidR="004A0B70" w:rsidRPr="00291ECF">
        <w:t xml:space="preserve"> (</w:t>
      </w:r>
      <w:r w:rsidR="000723D8" w:rsidRPr="00291ECF">
        <w:t>AZI) Objednatele</w:t>
      </w:r>
      <w:r w:rsidRPr="00291ECF">
        <w:t xml:space="preserve"> o zajištění aktuálních podkladů a postupu vyplývajícího z požadavků uvedených v TKP a těchto ZTP pro provedení díla nejpozději do termínu předání Staveniště.</w:t>
      </w:r>
    </w:p>
    <w:p w14:paraId="3E94F685" w14:textId="3D6A1673" w:rsidR="00AA6521" w:rsidRPr="00291ECF" w:rsidRDefault="00AA6521" w:rsidP="00AA6521">
      <w:pPr>
        <w:pStyle w:val="Text2-1"/>
        <w:numPr>
          <w:ilvl w:val="0"/>
          <w:numId w:val="0"/>
        </w:numPr>
        <w:ind w:left="737"/>
      </w:pPr>
      <w:r w:rsidRPr="00291ECF">
        <w:t>AZI Objednatele: (</w:t>
      </w:r>
      <w:r w:rsidR="000122D0" w:rsidRPr="00291ECF">
        <w:t>Ing. Martin Votoupal,</w:t>
      </w:r>
      <w:r w:rsidRPr="00291ECF">
        <w:t xml:space="preserve"> </w:t>
      </w:r>
      <w:r w:rsidR="000122D0" w:rsidRPr="00291ECF">
        <w:t>mobil: 727 877 362</w:t>
      </w:r>
      <w:r w:rsidRPr="00291ECF">
        <w:t>, e</w:t>
      </w:r>
      <w:r w:rsidR="000122D0" w:rsidRPr="00291ECF">
        <w:t>-</w:t>
      </w:r>
      <w:r w:rsidRPr="00291ECF">
        <w:t>mail</w:t>
      </w:r>
      <w:r w:rsidR="000122D0" w:rsidRPr="00291ECF">
        <w:t>: Votoupal@spravazeleznic.cz</w:t>
      </w:r>
      <w:r w:rsidRPr="00291ECF">
        <w:t>)</w:t>
      </w:r>
    </w:p>
    <w:p w14:paraId="2B946CCE"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Poskytování geodetických podkladů se řídí Pokynem generálního ředitele</w:t>
      </w:r>
      <w:bookmarkStart w:id="71" w:name="_Hlk113520772"/>
      <w:bookmarkStart w:id="72" w:name="_Hlk113520921"/>
      <w:r w:rsidRPr="00291ECF">
        <w:rPr>
          <w:sz w:val="18"/>
          <w:szCs w:val="18"/>
        </w:rPr>
        <w:t xml:space="preserve"> SŽ PO-06/2020-GŘ</w:t>
      </w:r>
      <w:bookmarkEnd w:id="71"/>
      <w:bookmarkEnd w:id="72"/>
      <w:r w:rsidRPr="00291ECF">
        <w:rPr>
          <w:sz w:val="18"/>
          <w:szCs w:val="18"/>
        </w:rPr>
        <w:t>, Pokyn generálního ředitele k poskytování geodetických podkladů a činností pro přípravu a realizaci opravných a investičních akcí.</w:t>
      </w:r>
    </w:p>
    <w:p w14:paraId="781EEAC8" w14:textId="77777777" w:rsidR="00AA6521" w:rsidRPr="00291ECF" w:rsidRDefault="00AA6521" w:rsidP="00AA6521">
      <w:pPr>
        <w:pStyle w:val="Text2-1"/>
      </w:pPr>
      <w:r w:rsidRPr="00291ECF">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 xml:space="preserve">V případě staveb, které nejsou realizovány podle projektové dokumentace, bude přiměřeně uplatněno ustanovení TKP a dále zjednodušený postup popsaný v následujících bodech. </w:t>
      </w:r>
    </w:p>
    <w:p w14:paraId="128AC84B"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291ECF" w:rsidRDefault="00AA6521" w:rsidP="00AA6521">
      <w:pPr>
        <w:numPr>
          <w:ilvl w:val="2"/>
          <w:numId w:val="6"/>
        </w:numPr>
        <w:spacing w:after="120" w:line="264" w:lineRule="auto"/>
        <w:jc w:val="both"/>
        <w:rPr>
          <w:sz w:val="18"/>
          <w:szCs w:val="18"/>
        </w:rPr>
      </w:pPr>
      <w:r w:rsidRPr="00291ECF">
        <w:rPr>
          <w:sz w:val="18"/>
          <w:szCs w:val="18"/>
        </w:rPr>
        <w:t xml:space="preserve">Dostupné podklady uvedené v odst. 4.2.5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Pr="00291ECF" w:rsidRDefault="00AA6521" w:rsidP="00AA6521">
      <w:pPr>
        <w:pStyle w:val="Text2-1"/>
      </w:pPr>
      <w:r w:rsidRPr="00291ECF">
        <w:t>Zhotovitel je povinen v případě prací na úplných mapových podkladech zahájených po 30. 6. 2024 si alespoň 1 měsíc předem vyžádat mapové podklady na SŽG ve vazbě na stav DTMŽ.</w:t>
      </w:r>
    </w:p>
    <w:p w14:paraId="3A27A5FF" w14:textId="014FA248" w:rsidR="00AA6521" w:rsidRPr="00291ECF" w:rsidRDefault="00AA6521" w:rsidP="00AA6521">
      <w:pPr>
        <w:pStyle w:val="Text2-1"/>
      </w:pPr>
      <w:r w:rsidRPr="00291ECF">
        <w:lastRenderedPageBreak/>
        <w:t xml:space="preserve">Závazným formátem mapových podkladů a mapové geodetické dokumentace po 30.6.2024 je ŽXML. </w:t>
      </w:r>
    </w:p>
    <w:p w14:paraId="1E17F75D" w14:textId="77777777" w:rsidR="00AA6521" w:rsidRPr="00291ECF" w:rsidRDefault="00AA6521" w:rsidP="00AA6521">
      <w:pPr>
        <w:pStyle w:val="Text2-1"/>
      </w:pPr>
      <w:r w:rsidRPr="00291ECF">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Pr="00291ECF" w:rsidRDefault="00AA6521" w:rsidP="00AA6521">
      <w:pPr>
        <w:pStyle w:val="Text2-1"/>
      </w:pPr>
      <w:r w:rsidRPr="00291ECF">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Pr="00291ECF" w:rsidRDefault="00AA6521" w:rsidP="00AA6521">
      <w:pPr>
        <w:pStyle w:val="Text2-1"/>
      </w:pPr>
      <w:r w:rsidRPr="00291ECF">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291ECF" w:rsidRDefault="00AA6521" w:rsidP="00AA6521">
      <w:pPr>
        <w:pStyle w:val="Text2-1"/>
      </w:pPr>
      <w:r w:rsidRPr="00291ECF">
        <w:t>Po 30. 6. 2024 se geodetická část jednotlivých SO a PS a souborné zpracování geodetické části DSPS předává samostatně a ve formátu ŽXML prostřednictvím informačního systému DTMŽ.</w:t>
      </w:r>
    </w:p>
    <w:p w14:paraId="27A9A295"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3" w:name="_Hlk113458748"/>
      <w:r w:rsidRPr="00291ECF">
        <w:rPr>
          <w:sz w:val="18"/>
          <w:szCs w:val="18"/>
        </w:rPr>
        <w:t> čl. 1.7.3 TKP ZEMĚMĚŘICKÁ ČINNOST ZAJIŠŤOVANÁ ZHOTOVITELEM</w:t>
      </w:r>
      <w:bookmarkEnd w:id="73"/>
      <w:r w:rsidRPr="00291ECF">
        <w:rPr>
          <w:sz w:val="18"/>
          <w:szCs w:val="18"/>
        </w:rPr>
        <w:t xml:space="preserve"> a předá AZI Objednatele ke kontrole.</w:t>
      </w:r>
    </w:p>
    <w:p w14:paraId="31CEF84F" w14:textId="58BA585E" w:rsidR="00AA6521" w:rsidRPr="00291ECF" w:rsidRDefault="00AA6521" w:rsidP="00AA6521">
      <w:pPr>
        <w:numPr>
          <w:ilvl w:val="2"/>
          <w:numId w:val="6"/>
        </w:numPr>
        <w:spacing w:after="120" w:line="264" w:lineRule="auto"/>
        <w:jc w:val="both"/>
        <w:rPr>
          <w:sz w:val="18"/>
          <w:szCs w:val="18"/>
        </w:rPr>
      </w:pPr>
      <w:r w:rsidRPr="00291ECF">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291ECF">
        <w:t xml:space="preserve"> </w:t>
      </w:r>
      <w:r w:rsidRPr="00291ECF">
        <w:rPr>
          <w:sz w:val="18"/>
          <w:szCs w:val="18"/>
        </w:rPr>
        <w:t xml:space="preserve">náklady zhotovitele. </w:t>
      </w:r>
      <w:r w:rsidR="00184C57" w:rsidRPr="00291ECF">
        <w:rPr>
          <w:sz w:val="18"/>
          <w:szCs w:val="18"/>
        </w:rPr>
        <w:t xml:space="preserve">Nahrazení zničených a poškozených bodů ŽBP a zajišťovacích značek ZZ včetně vyhotovení geodetické dokumentace musí být provedeno v souladu s předpisem SŽ M20/MP007 ještě před odevzdáním dokumentace skutečného provedení stavby. </w:t>
      </w:r>
      <w:r w:rsidRPr="00291ECF">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50780229"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0CCF7373" w14:textId="57B43FD6"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0D8CA912" w14:textId="2321D75D"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683EC40B" w14:textId="20B527D9"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4AF3D627" w14:textId="77777777" w:rsidR="00AA6521" w:rsidRPr="00291ECF" w:rsidRDefault="00AA6521" w:rsidP="00AA6521">
      <w:pPr>
        <w:numPr>
          <w:ilvl w:val="2"/>
          <w:numId w:val="6"/>
        </w:numPr>
        <w:spacing w:after="120" w:line="264" w:lineRule="auto"/>
        <w:jc w:val="both"/>
        <w:rPr>
          <w:sz w:val="18"/>
          <w:szCs w:val="18"/>
        </w:rPr>
      </w:pPr>
      <w:r w:rsidRPr="00291ECF">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55BEB6E5"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3F952FD2" w14:textId="4F947573"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59586BA5" w14:textId="6414FD24" w:rsidR="00AA6521" w:rsidRPr="00291ECF" w:rsidRDefault="00F7247F" w:rsidP="00AA6521">
      <w:pPr>
        <w:numPr>
          <w:ilvl w:val="2"/>
          <w:numId w:val="6"/>
        </w:numPr>
        <w:spacing w:after="120" w:line="264" w:lineRule="auto"/>
        <w:jc w:val="both"/>
        <w:rPr>
          <w:sz w:val="18"/>
          <w:szCs w:val="18"/>
        </w:rPr>
      </w:pPr>
      <w:r w:rsidRPr="00291ECF">
        <w:rPr>
          <w:sz w:val="18"/>
          <w:szCs w:val="18"/>
        </w:rPr>
        <w:t>Neobsazeno.</w:t>
      </w:r>
    </w:p>
    <w:p w14:paraId="30268969" w14:textId="0CA09A8A" w:rsidR="00AA6521" w:rsidRPr="00291ECF" w:rsidRDefault="00F7247F" w:rsidP="00AA6521">
      <w:pPr>
        <w:pStyle w:val="Text2-1"/>
      </w:pPr>
      <w:r w:rsidRPr="00291ECF">
        <w:t>Neobsazeno</w:t>
      </w:r>
      <w:r w:rsidR="00AA6521" w:rsidRPr="00291ECF">
        <w:t>.</w:t>
      </w:r>
    </w:p>
    <w:p w14:paraId="3293968C" w14:textId="55AA9335" w:rsidR="004A0B70" w:rsidRPr="00291ECF" w:rsidRDefault="00F7247F" w:rsidP="00AA6521">
      <w:pPr>
        <w:numPr>
          <w:ilvl w:val="2"/>
          <w:numId w:val="6"/>
        </w:numPr>
        <w:spacing w:after="120" w:line="264" w:lineRule="auto"/>
        <w:jc w:val="both"/>
        <w:rPr>
          <w:sz w:val="18"/>
          <w:szCs w:val="18"/>
        </w:rPr>
      </w:pPr>
      <w:r w:rsidRPr="00291ECF">
        <w:rPr>
          <w:sz w:val="18"/>
          <w:szCs w:val="18"/>
        </w:rPr>
        <w:t>Neobsazeno</w:t>
      </w:r>
      <w:r w:rsidR="00AA6521" w:rsidRPr="00291ECF">
        <w:rPr>
          <w:sz w:val="18"/>
          <w:szCs w:val="18"/>
        </w:rPr>
        <w:t>.</w:t>
      </w:r>
      <w:r w:rsidR="004A0B70" w:rsidRPr="00291ECF">
        <w:rPr>
          <w:sz w:val="18"/>
          <w:szCs w:val="18"/>
        </w:rPr>
        <w:t xml:space="preserve"> </w:t>
      </w:r>
    </w:p>
    <w:p w14:paraId="0B9E30FA" w14:textId="5D25C0D0" w:rsidR="00DC55C8" w:rsidRPr="000723D8" w:rsidRDefault="00F7247F" w:rsidP="004A0B70">
      <w:pPr>
        <w:pStyle w:val="Text2-1"/>
        <w:rPr>
          <w:bCs/>
        </w:rPr>
      </w:pPr>
      <w:r w:rsidRPr="000723D8">
        <w:rPr>
          <w:bCs/>
        </w:rPr>
        <w:lastRenderedPageBreak/>
        <w:t>Neobsazeno.</w:t>
      </w:r>
    </w:p>
    <w:p w14:paraId="4F09C53C" w14:textId="60F043FF" w:rsidR="00DF7BAA" w:rsidRPr="00291ECF" w:rsidRDefault="00DF7BAA" w:rsidP="00DF7BAA">
      <w:pPr>
        <w:pStyle w:val="Nadpis2-2"/>
      </w:pPr>
      <w:bookmarkStart w:id="74" w:name="_Toc6410438"/>
      <w:bookmarkStart w:id="75" w:name="_Toc121494851"/>
      <w:bookmarkStart w:id="76" w:name="_Toc182316078"/>
      <w:r w:rsidRPr="00291ECF">
        <w:t>Doklady pře</w:t>
      </w:r>
      <w:r w:rsidR="00184C57" w:rsidRPr="00291ECF">
        <w:t>d</w:t>
      </w:r>
      <w:r w:rsidRPr="00291ECF">
        <w:t>kládané zhotovitelem</w:t>
      </w:r>
      <w:bookmarkEnd w:id="74"/>
      <w:bookmarkEnd w:id="75"/>
      <w:bookmarkEnd w:id="76"/>
    </w:p>
    <w:p w14:paraId="44E06185" w14:textId="5E57D327" w:rsidR="00D12C76" w:rsidRPr="00291ECF" w:rsidRDefault="004A0B70" w:rsidP="00562909">
      <w:pPr>
        <w:pStyle w:val="Text2-1"/>
      </w:pPr>
      <w:r w:rsidRPr="00291ECF">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291ECF">
        <w:t>.</w:t>
      </w:r>
    </w:p>
    <w:p w14:paraId="42181132" w14:textId="090A9483" w:rsidR="00DF7BAA" w:rsidRPr="00291ECF" w:rsidRDefault="00B17A52" w:rsidP="00AB5163">
      <w:pPr>
        <w:pStyle w:val="Text2-1"/>
      </w:pPr>
      <w:r w:rsidRPr="00291ECF">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w:t>
      </w:r>
      <w:r w:rsidR="000723D8" w:rsidRPr="00291ECF">
        <w:t>povinen pracovat</w:t>
      </w:r>
      <w:r w:rsidRPr="00291ECF">
        <w:t xml:space="preserve"> dle platných předpisů SŽ, tzn. i dle Interního předpisu SŽ Zam1.</w:t>
      </w:r>
      <w:r w:rsidR="00DF7BAA" w:rsidRPr="00291ECF">
        <w:t xml:space="preserve">  </w:t>
      </w:r>
    </w:p>
    <w:p w14:paraId="4E3B5150" w14:textId="77777777" w:rsidR="00DF7BAA" w:rsidRPr="00291ECF" w:rsidRDefault="00DF7BAA" w:rsidP="00DF7BAA">
      <w:pPr>
        <w:pStyle w:val="Nadpis2-2"/>
      </w:pPr>
      <w:bookmarkStart w:id="77" w:name="_Toc6410439"/>
      <w:bookmarkStart w:id="78" w:name="_Toc121494852"/>
      <w:bookmarkStart w:id="79" w:name="_Toc182316079"/>
      <w:r w:rsidRPr="00291ECF">
        <w:t>Dokumentace zhotovitele pro stavbu</w:t>
      </w:r>
      <w:bookmarkEnd w:id="77"/>
      <w:bookmarkEnd w:id="78"/>
      <w:bookmarkEnd w:id="79"/>
    </w:p>
    <w:p w14:paraId="24DC585E" w14:textId="0E8F0E81" w:rsidR="00F827DA" w:rsidRPr="00291ECF" w:rsidRDefault="00F827DA" w:rsidP="007457FF">
      <w:pPr>
        <w:pStyle w:val="Text2-1"/>
      </w:pPr>
      <w:r w:rsidRPr="00291ECF">
        <w:t>Součástí předmětu díla není vyhotovení Realizační dokumentace stavby.</w:t>
      </w:r>
    </w:p>
    <w:p w14:paraId="19F38ADB" w14:textId="77777777" w:rsidR="00B53E41" w:rsidRPr="00532D4F" w:rsidRDefault="00DF7BAA" w:rsidP="0060019A">
      <w:pPr>
        <w:pStyle w:val="Nadpis2-2"/>
      </w:pPr>
      <w:bookmarkStart w:id="80" w:name="_Toc6410440"/>
      <w:bookmarkStart w:id="81" w:name="_Toc121494853"/>
      <w:bookmarkStart w:id="82" w:name="_Toc182316080"/>
      <w:r w:rsidRPr="00532D4F">
        <w:t>Dokumentace skutečného provedení stavby</w:t>
      </w:r>
      <w:bookmarkEnd w:id="80"/>
      <w:bookmarkEnd w:id="81"/>
      <w:bookmarkEnd w:id="82"/>
    </w:p>
    <w:p w14:paraId="287E9DA0" w14:textId="491BE1D9" w:rsidR="00F827DA" w:rsidRPr="00532D4F" w:rsidRDefault="001F7AE9" w:rsidP="00F827DA">
      <w:pPr>
        <w:pStyle w:val="Text2-1"/>
        <w:rPr>
          <w:color w:val="00A1E0"/>
        </w:rPr>
      </w:pPr>
      <w:bookmarkStart w:id="83" w:name="_Ref62136016"/>
      <w:r w:rsidRPr="00532D4F">
        <w:t>V dokumentaci skutečného provedení stavby (DSPS) budou zapracované veškeré změny a dodatky, jak ve výkresové, tak v textové části. Součástí dokumentace dle skutečného stavu provedení</w:t>
      </w:r>
      <w:r w:rsidR="00532D4F">
        <w:t>.</w:t>
      </w:r>
    </w:p>
    <w:p w14:paraId="537CEBB2" w14:textId="08C7A1FC" w:rsidR="00184C57" w:rsidRPr="00532D4F" w:rsidRDefault="00184C57" w:rsidP="00F827DA">
      <w:pPr>
        <w:pStyle w:val="Text2-1"/>
        <w:rPr>
          <w:color w:val="00A1E0"/>
        </w:rPr>
      </w:pPr>
      <w:r w:rsidRPr="00532D4F">
        <w:t>DSPS bude pro potřeby SŽ zpracována dle Přílohy P9 směrnice SŽ SM011.</w:t>
      </w:r>
    </w:p>
    <w:p w14:paraId="3B2755EB" w14:textId="7FCB51D6" w:rsidR="001F7AE9" w:rsidRPr="00532D4F" w:rsidRDefault="006E18EB" w:rsidP="00F827DA">
      <w:pPr>
        <w:pStyle w:val="Text2-1"/>
        <w:rPr>
          <w:color w:val="00A1E0"/>
        </w:rPr>
      </w:pPr>
      <w:r w:rsidRPr="00532D4F">
        <w:t>Neobsazeno.</w:t>
      </w:r>
    </w:p>
    <w:p w14:paraId="62F5E620" w14:textId="167A003C" w:rsidR="001F7AE9" w:rsidRPr="00532D4F" w:rsidRDefault="006E18EB" w:rsidP="001F7AE9">
      <w:pPr>
        <w:numPr>
          <w:ilvl w:val="2"/>
          <w:numId w:val="6"/>
        </w:numPr>
        <w:spacing w:after="120" w:line="264" w:lineRule="auto"/>
        <w:jc w:val="both"/>
        <w:rPr>
          <w:sz w:val="18"/>
          <w:szCs w:val="18"/>
        </w:rPr>
      </w:pPr>
      <w:r w:rsidRPr="00532D4F">
        <w:rPr>
          <w:sz w:val="18"/>
          <w:szCs w:val="18"/>
        </w:rPr>
        <w:t>Neobsazeno.</w:t>
      </w:r>
    </w:p>
    <w:p w14:paraId="5C073D1F" w14:textId="1CAE5ECB" w:rsidR="001F7AE9" w:rsidRPr="00532D4F" w:rsidRDefault="00555BC3" w:rsidP="00555BC3">
      <w:pPr>
        <w:pStyle w:val="Text2-1"/>
        <w:rPr>
          <w:bCs/>
        </w:rPr>
      </w:pPr>
      <w:r w:rsidRPr="00532D4F">
        <w:rPr>
          <w:bCs/>
        </w:rPr>
        <w:t>Neobsazeno.</w:t>
      </w:r>
    </w:p>
    <w:p w14:paraId="74D7768C" w14:textId="77777777" w:rsidR="001F7AE9" w:rsidRPr="00532D4F" w:rsidRDefault="001F7AE9" w:rsidP="001F7AE9">
      <w:pPr>
        <w:pStyle w:val="Text2-1"/>
      </w:pPr>
      <w:r w:rsidRPr="00532D4F">
        <w:rPr>
          <w:b/>
        </w:rPr>
        <w:t>Součástí dokumentů skutečného provedení stavby</w:t>
      </w:r>
      <w:r w:rsidRPr="00532D4F">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532D4F" w:rsidRDefault="001F7AE9" w:rsidP="001F7AE9">
      <w:pPr>
        <w:spacing w:after="80" w:line="264" w:lineRule="auto"/>
        <w:ind w:left="1418" w:hanging="341"/>
        <w:jc w:val="both"/>
        <w:rPr>
          <w:sz w:val="18"/>
          <w:szCs w:val="18"/>
        </w:rPr>
      </w:pPr>
      <w:r w:rsidRPr="00532D4F">
        <w:rPr>
          <w:sz w:val="18"/>
          <w:szCs w:val="18"/>
        </w:rPr>
        <w:t>a.</w:t>
      </w:r>
      <w:r w:rsidRPr="00532D4F">
        <w:rPr>
          <w:sz w:val="18"/>
          <w:szCs w:val="18"/>
        </w:rPr>
        <w:tab/>
        <w:t>doklady o udělených výjimkách z platných předpisů a norem, případně souhlas stavebního úřadu,</w:t>
      </w:r>
    </w:p>
    <w:p w14:paraId="74336612" w14:textId="5D97F021" w:rsidR="001F7AE9" w:rsidRPr="00532D4F" w:rsidRDefault="002315E0" w:rsidP="00532D4F">
      <w:pPr>
        <w:spacing w:after="80" w:line="264" w:lineRule="auto"/>
        <w:ind w:left="1077"/>
        <w:jc w:val="both"/>
        <w:rPr>
          <w:bCs/>
          <w:sz w:val="18"/>
          <w:szCs w:val="18"/>
        </w:rPr>
      </w:pPr>
      <w:r w:rsidRPr="00532D4F">
        <w:rPr>
          <w:sz w:val="18"/>
          <w:szCs w:val="18"/>
        </w:rPr>
        <w:t>b</w:t>
      </w:r>
      <w:r w:rsidR="001F7AE9" w:rsidRPr="00532D4F">
        <w:rPr>
          <w:sz w:val="18"/>
          <w:szCs w:val="18"/>
        </w:rPr>
        <w:t>.</w:t>
      </w:r>
      <w:r w:rsidR="001F7AE9" w:rsidRPr="00532D4F">
        <w:rPr>
          <w:sz w:val="18"/>
          <w:szCs w:val="18"/>
        </w:rPr>
        <w:tab/>
      </w:r>
      <w:r w:rsidR="00532D4F">
        <w:rPr>
          <w:sz w:val="18"/>
          <w:szCs w:val="18"/>
        </w:rPr>
        <w:t>doklady o projednání PD.</w:t>
      </w:r>
    </w:p>
    <w:p w14:paraId="72DFB234" w14:textId="35989487" w:rsidR="001F7AE9" w:rsidRDefault="00532D4F" w:rsidP="001F7AE9">
      <w:pPr>
        <w:numPr>
          <w:ilvl w:val="2"/>
          <w:numId w:val="6"/>
        </w:numPr>
        <w:spacing w:after="120" w:line="264" w:lineRule="auto"/>
        <w:jc w:val="both"/>
        <w:rPr>
          <w:b/>
          <w:bCs/>
          <w:sz w:val="18"/>
          <w:szCs w:val="18"/>
        </w:rPr>
      </w:pPr>
      <w:r w:rsidRPr="00532D4F">
        <w:rPr>
          <w:b/>
          <w:bCs/>
          <w:sz w:val="18"/>
          <w:szCs w:val="18"/>
        </w:rPr>
        <w:t>ES prohlášení o ověření subsystému:</w:t>
      </w:r>
    </w:p>
    <w:p w14:paraId="6D766E1C" w14:textId="638059DA" w:rsidR="00532D4F" w:rsidRPr="00532D4F" w:rsidRDefault="00532D4F" w:rsidP="00532D4F">
      <w:pPr>
        <w:numPr>
          <w:ilvl w:val="3"/>
          <w:numId w:val="6"/>
        </w:numPr>
        <w:spacing w:after="120" w:line="264" w:lineRule="auto"/>
        <w:jc w:val="both"/>
        <w:rPr>
          <w:sz w:val="18"/>
          <w:szCs w:val="18"/>
        </w:rPr>
      </w:pPr>
      <w:r w:rsidRPr="00532D4F">
        <w:rPr>
          <w:sz w:val="18"/>
          <w:szCs w:val="18"/>
        </w:rPr>
        <w:t>Zhotovitel musí rovněž zajistit aktualizaci nebo vydání nového průkazu způsobilosti UTZ.</w:t>
      </w:r>
    </w:p>
    <w:p w14:paraId="420FE271" w14:textId="4CF2D870" w:rsidR="00532D4F" w:rsidRPr="00532D4F" w:rsidRDefault="00532D4F" w:rsidP="001F7AE9">
      <w:pPr>
        <w:numPr>
          <w:ilvl w:val="2"/>
          <w:numId w:val="6"/>
        </w:numPr>
        <w:spacing w:after="120" w:line="264" w:lineRule="auto"/>
        <w:jc w:val="both"/>
        <w:rPr>
          <w:sz w:val="18"/>
          <w:szCs w:val="18"/>
        </w:rPr>
      </w:pPr>
      <w:r>
        <w:rPr>
          <w:sz w:val="18"/>
          <w:szCs w:val="18"/>
        </w:rPr>
        <w:t>Neobsazeno.</w:t>
      </w:r>
    </w:p>
    <w:p w14:paraId="6A3A0CB4" w14:textId="2C68D861" w:rsidR="001F7AE9" w:rsidRPr="00532D4F" w:rsidRDefault="001F7AE9" w:rsidP="001F7AE9">
      <w:pPr>
        <w:pStyle w:val="Text2-1"/>
        <w:rPr>
          <w:color w:val="00A1E0"/>
        </w:rPr>
      </w:pPr>
      <w:r w:rsidRPr="00532D4F">
        <w:t xml:space="preserve">Předání DSPS dle oddílu 1.11.5 Kapitoly 1 TKP a dle </w:t>
      </w:r>
      <w:r w:rsidR="007457FF" w:rsidRPr="00532D4F">
        <w:t>odst. 4.1.2.24</w:t>
      </w:r>
      <w:r w:rsidRPr="00532D4F">
        <w:t xml:space="preserve"> </w:t>
      </w:r>
      <w:r w:rsidR="007457FF" w:rsidRPr="00532D4F">
        <w:t>–</w:t>
      </w:r>
      <w:r w:rsidRPr="00532D4F">
        <w:t xml:space="preserve"> </w:t>
      </w:r>
      <w:r w:rsidR="007457FF" w:rsidRPr="00532D4F">
        <w:t>4.1.2.27</w:t>
      </w:r>
      <w:r w:rsidRPr="00532D4F">
        <w:t xml:space="preserve"> těchto ZTP proběhne na médiu: </w:t>
      </w:r>
      <w:r w:rsidR="00470514" w:rsidRPr="00532D4F">
        <w:rPr>
          <w:b/>
        </w:rPr>
        <w:t>CD nebo DVD</w:t>
      </w:r>
      <w:r w:rsidRPr="00532D4F">
        <w:rPr>
          <w:b/>
        </w:rPr>
        <w:t>.</w:t>
      </w:r>
      <w:r w:rsidRPr="00532D4F">
        <w:rPr>
          <w:rFonts w:eastAsia="Verdana" w:cs="Times New Roman"/>
        </w:rPr>
        <w:t xml:space="preserve"> </w:t>
      </w:r>
    </w:p>
    <w:p w14:paraId="30ED94AF" w14:textId="77777777" w:rsidR="00DF7BAA" w:rsidRPr="00291ECF" w:rsidRDefault="00DF7BAA" w:rsidP="00DF7BAA">
      <w:pPr>
        <w:pStyle w:val="Nadpis2-2"/>
      </w:pPr>
      <w:bookmarkStart w:id="84" w:name="_Toc6410441"/>
      <w:bookmarkStart w:id="85" w:name="_Toc121494854"/>
      <w:bookmarkStart w:id="86" w:name="_Toc182316081"/>
      <w:bookmarkEnd w:id="83"/>
      <w:r w:rsidRPr="00291ECF">
        <w:t>Zabezpečovací zařízení</w:t>
      </w:r>
      <w:bookmarkEnd w:id="84"/>
      <w:bookmarkEnd w:id="85"/>
      <w:bookmarkEnd w:id="86"/>
    </w:p>
    <w:p w14:paraId="35726B33" w14:textId="6C2C0836" w:rsidR="00184C57" w:rsidRPr="00291ECF" w:rsidRDefault="00470514" w:rsidP="00184C57">
      <w:pPr>
        <w:numPr>
          <w:ilvl w:val="2"/>
          <w:numId w:val="6"/>
        </w:numPr>
        <w:spacing w:after="120" w:line="264" w:lineRule="auto"/>
        <w:jc w:val="both"/>
        <w:rPr>
          <w:sz w:val="18"/>
          <w:szCs w:val="18"/>
        </w:rPr>
      </w:pPr>
      <w:r w:rsidRPr="00291ECF">
        <w:rPr>
          <w:sz w:val="18"/>
          <w:szCs w:val="18"/>
        </w:rPr>
        <w:t>Neobsazeno.</w:t>
      </w:r>
    </w:p>
    <w:p w14:paraId="7845F038" w14:textId="77777777" w:rsidR="001F7AE9" w:rsidRPr="00291ECF" w:rsidRDefault="001F7AE9" w:rsidP="001F7AE9">
      <w:pPr>
        <w:keepNext/>
        <w:numPr>
          <w:ilvl w:val="1"/>
          <w:numId w:val="6"/>
        </w:numPr>
        <w:spacing w:before="200" w:after="120" w:line="264" w:lineRule="auto"/>
        <w:outlineLvl w:val="1"/>
        <w:rPr>
          <w:b/>
          <w:szCs w:val="18"/>
        </w:rPr>
      </w:pPr>
      <w:bookmarkStart w:id="87" w:name="_Toc6410442"/>
      <w:bookmarkStart w:id="88" w:name="_Toc146112650"/>
      <w:bookmarkStart w:id="89" w:name="_Toc157502825"/>
      <w:bookmarkStart w:id="90" w:name="_Toc182316082"/>
      <w:r w:rsidRPr="00291ECF">
        <w:rPr>
          <w:b/>
          <w:szCs w:val="18"/>
        </w:rPr>
        <w:t>Sdělovací zařízení</w:t>
      </w:r>
      <w:bookmarkEnd w:id="87"/>
      <w:bookmarkEnd w:id="88"/>
      <w:bookmarkEnd w:id="89"/>
      <w:bookmarkEnd w:id="90"/>
    </w:p>
    <w:p w14:paraId="2E1D8410" w14:textId="778EA9A9"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3D602D0F" w14:textId="77777777" w:rsidR="001F7AE9" w:rsidRPr="00291ECF" w:rsidRDefault="001F7AE9" w:rsidP="001F7AE9">
      <w:pPr>
        <w:keepNext/>
        <w:numPr>
          <w:ilvl w:val="1"/>
          <w:numId w:val="6"/>
        </w:numPr>
        <w:spacing w:before="200" w:after="120" w:line="264" w:lineRule="auto"/>
        <w:outlineLvl w:val="1"/>
        <w:rPr>
          <w:b/>
          <w:szCs w:val="18"/>
        </w:rPr>
      </w:pPr>
      <w:bookmarkStart w:id="91" w:name="_Toc6410443"/>
      <w:bookmarkStart w:id="92" w:name="_Toc146112651"/>
      <w:bookmarkStart w:id="93" w:name="_Toc157502826"/>
      <w:bookmarkStart w:id="94" w:name="_Toc182316083"/>
      <w:r w:rsidRPr="00291ECF">
        <w:rPr>
          <w:b/>
          <w:szCs w:val="18"/>
        </w:rPr>
        <w:lastRenderedPageBreak/>
        <w:t>Silnoproudá technologie včetně DŘT, trakční a energetická zařízení</w:t>
      </w:r>
      <w:bookmarkEnd w:id="91"/>
      <w:bookmarkEnd w:id="92"/>
      <w:bookmarkEnd w:id="93"/>
      <w:bookmarkEnd w:id="94"/>
    </w:p>
    <w:p w14:paraId="2DAD6AB9" w14:textId="4C7157AB"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r w:rsidR="001F7AE9" w:rsidRPr="00291ECF">
        <w:rPr>
          <w:sz w:val="18"/>
          <w:szCs w:val="18"/>
        </w:rPr>
        <w:t>.</w:t>
      </w:r>
    </w:p>
    <w:p w14:paraId="70E3FF9D" w14:textId="77777777" w:rsidR="001F7AE9" w:rsidRPr="00291ECF" w:rsidRDefault="001F7AE9" w:rsidP="001F7AE9">
      <w:pPr>
        <w:keepNext/>
        <w:numPr>
          <w:ilvl w:val="1"/>
          <w:numId w:val="6"/>
        </w:numPr>
        <w:spacing w:before="200" w:after="120" w:line="264" w:lineRule="auto"/>
        <w:outlineLvl w:val="1"/>
        <w:rPr>
          <w:b/>
          <w:szCs w:val="18"/>
        </w:rPr>
      </w:pPr>
      <w:bookmarkStart w:id="95" w:name="_Toc6410444"/>
      <w:bookmarkStart w:id="96" w:name="_Toc146112652"/>
      <w:bookmarkStart w:id="97" w:name="_Toc157502827"/>
      <w:bookmarkStart w:id="98" w:name="_Toc182316084"/>
      <w:r w:rsidRPr="00291ECF">
        <w:rPr>
          <w:b/>
          <w:szCs w:val="18"/>
        </w:rPr>
        <w:t>Ostatní technologická zařízení</w:t>
      </w:r>
      <w:bookmarkEnd w:id="95"/>
      <w:bookmarkEnd w:id="96"/>
      <w:bookmarkEnd w:id="97"/>
      <w:bookmarkEnd w:id="98"/>
    </w:p>
    <w:p w14:paraId="75D22404" w14:textId="4690EBEB"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r w:rsidR="001F7AE9" w:rsidRPr="00291ECF">
        <w:rPr>
          <w:sz w:val="18"/>
          <w:szCs w:val="18"/>
        </w:rPr>
        <w:t>.</w:t>
      </w:r>
    </w:p>
    <w:p w14:paraId="19BCA292" w14:textId="77777777" w:rsidR="001F7AE9" w:rsidRPr="00291ECF" w:rsidRDefault="001F7AE9" w:rsidP="001F7AE9">
      <w:pPr>
        <w:keepNext/>
        <w:numPr>
          <w:ilvl w:val="1"/>
          <w:numId w:val="6"/>
        </w:numPr>
        <w:spacing w:before="200" w:after="120" w:line="264" w:lineRule="auto"/>
        <w:outlineLvl w:val="1"/>
        <w:rPr>
          <w:b/>
          <w:szCs w:val="18"/>
        </w:rPr>
      </w:pPr>
      <w:bookmarkStart w:id="99" w:name="_Toc6410445"/>
      <w:bookmarkStart w:id="100" w:name="_Toc146112653"/>
      <w:bookmarkStart w:id="101" w:name="_Toc157502828"/>
      <w:bookmarkStart w:id="102" w:name="_Toc182316085"/>
      <w:r w:rsidRPr="00291ECF">
        <w:rPr>
          <w:b/>
          <w:szCs w:val="18"/>
        </w:rPr>
        <w:t>Železniční svršek</w:t>
      </w:r>
      <w:bookmarkEnd w:id="99"/>
      <w:bookmarkEnd w:id="100"/>
      <w:bookmarkEnd w:id="101"/>
      <w:bookmarkEnd w:id="102"/>
      <w:r w:rsidRPr="00291ECF">
        <w:rPr>
          <w:b/>
          <w:szCs w:val="18"/>
        </w:rPr>
        <w:t xml:space="preserve"> </w:t>
      </w:r>
    </w:p>
    <w:p w14:paraId="74B56AEA" w14:textId="409279F4"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546CCAFA" w14:textId="77777777" w:rsidR="001F7AE9" w:rsidRPr="00291ECF" w:rsidRDefault="001F7AE9" w:rsidP="001F7AE9">
      <w:pPr>
        <w:keepNext/>
        <w:numPr>
          <w:ilvl w:val="1"/>
          <w:numId w:val="6"/>
        </w:numPr>
        <w:spacing w:before="200" w:after="120" w:line="264" w:lineRule="auto"/>
        <w:outlineLvl w:val="1"/>
        <w:rPr>
          <w:b/>
          <w:szCs w:val="18"/>
        </w:rPr>
      </w:pPr>
      <w:bookmarkStart w:id="103" w:name="_Toc6410446"/>
      <w:bookmarkStart w:id="104" w:name="_Toc146112654"/>
      <w:bookmarkStart w:id="105" w:name="_Toc157502829"/>
      <w:bookmarkStart w:id="106" w:name="_Toc182316086"/>
      <w:r w:rsidRPr="00291ECF">
        <w:rPr>
          <w:b/>
          <w:szCs w:val="18"/>
        </w:rPr>
        <w:t>Železniční spodek</w:t>
      </w:r>
      <w:bookmarkEnd w:id="103"/>
      <w:bookmarkEnd w:id="104"/>
      <w:bookmarkEnd w:id="105"/>
      <w:bookmarkEnd w:id="106"/>
    </w:p>
    <w:p w14:paraId="6CB3BC3F" w14:textId="0F66F992"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4649BE83" w14:textId="77777777" w:rsidR="001F7AE9" w:rsidRPr="00291ECF" w:rsidRDefault="001F7AE9" w:rsidP="001F7AE9">
      <w:pPr>
        <w:keepNext/>
        <w:numPr>
          <w:ilvl w:val="1"/>
          <w:numId w:val="6"/>
        </w:numPr>
        <w:spacing w:before="200" w:after="120" w:line="264" w:lineRule="auto"/>
        <w:outlineLvl w:val="1"/>
        <w:rPr>
          <w:b/>
          <w:szCs w:val="18"/>
        </w:rPr>
      </w:pPr>
      <w:bookmarkStart w:id="107" w:name="_Toc6410447"/>
      <w:bookmarkStart w:id="108" w:name="_Toc146112655"/>
      <w:bookmarkStart w:id="109" w:name="_Toc157502830"/>
      <w:bookmarkStart w:id="110" w:name="_Toc182316087"/>
      <w:r w:rsidRPr="00291ECF">
        <w:rPr>
          <w:b/>
          <w:szCs w:val="18"/>
        </w:rPr>
        <w:t>Nástupiště</w:t>
      </w:r>
      <w:bookmarkEnd w:id="107"/>
      <w:bookmarkEnd w:id="108"/>
      <w:bookmarkEnd w:id="109"/>
      <w:bookmarkEnd w:id="110"/>
    </w:p>
    <w:p w14:paraId="161E8AB9" w14:textId="6E45217F"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2CBC9A99" w14:textId="77777777" w:rsidR="001F7AE9" w:rsidRPr="00291ECF" w:rsidRDefault="001F7AE9" w:rsidP="001F7AE9">
      <w:pPr>
        <w:keepNext/>
        <w:numPr>
          <w:ilvl w:val="1"/>
          <w:numId w:val="6"/>
        </w:numPr>
        <w:spacing w:before="200" w:after="120" w:line="264" w:lineRule="auto"/>
        <w:outlineLvl w:val="1"/>
        <w:rPr>
          <w:b/>
          <w:szCs w:val="18"/>
        </w:rPr>
      </w:pPr>
      <w:bookmarkStart w:id="111" w:name="_Toc6410448"/>
      <w:bookmarkStart w:id="112" w:name="_Toc146112656"/>
      <w:bookmarkStart w:id="113" w:name="_Toc157502831"/>
      <w:bookmarkStart w:id="114" w:name="_Toc182316088"/>
      <w:r w:rsidRPr="00291ECF">
        <w:rPr>
          <w:b/>
          <w:szCs w:val="18"/>
        </w:rPr>
        <w:t>Železniční přejezdy</w:t>
      </w:r>
      <w:bookmarkEnd w:id="111"/>
      <w:bookmarkEnd w:id="112"/>
      <w:bookmarkEnd w:id="113"/>
      <w:bookmarkEnd w:id="114"/>
    </w:p>
    <w:p w14:paraId="5A83ACAF" w14:textId="77E7ED94"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08848BE5" w14:textId="77777777" w:rsidR="001F7AE9" w:rsidRPr="00291ECF" w:rsidRDefault="001F7AE9" w:rsidP="001F7AE9">
      <w:pPr>
        <w:keepNext/>
        <w:numPr>
          <w:ilvl w:val="1"/>
          <w:numId w:val="6"/>
        </w:numPr>
        <w:spacing w:before="200" w:after="120" w:line="264" w:lineRule="auto"/>
        <w:outlineLvl w:val="1"/>
        <w:rPr>
          <w:b/>
          <w:szCs w:val="18"/>
        </w:rPr>
      </w:pPr>
      <w:bookmarkStart w:id="115" w:name="_Toc6410449"/>
      <w:bookmarkStart w:id="116" w:name="_Toc146112657"/>
      <w:bookmarkStart w:id="117" w:name="_Toc157502832"/>
      <w:bookmarkStart w:id="118" w:name="_Toc182316089"/>
      <w:r w:rsidRPr="00291ECF">
        <w:rPr>
          <w:b/>
          <w:szCs w:val="18"/>
        </w:rPr>
        <w:t>Mosty, propustky a zdi</w:t>
      </w:r>
      <w:bookmarkEnd w:id="115"/>
      <w:bookmarkEnd w:id="116"/>
      <w:bookmarkEnd w:id="117"/>
      <w:bookmarkEnd w:id="118"/>
    </w:p>
    <w:p w14:paraId="5FF78D42" w14:textId="2C75087F"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36F2F83D" w14:textId="77777777" w:rsidR="001F7AE9" w:rsidRPr="00291ECF" w:rsidRDefault="001F7AE9" w:rsidP="001F7AE9">
      <w:pPr>
        <w:keepNext/>
        <w:numPr>
          <w:ilvl w:val="1"/>
          <w:numId w:val="6"/>
        </w:numPr>
        <w:spacing w:before="200" w:after="120" w:line="264" w:lineRule="auto"/>
        <w:outlineLvl w:val="1"/>
        <w:rPr>
          <w:b/>
          <w:szCs w:val="18"/>
        </w:rPr>
      </w:pPr>
      <w:bookmarkStart w:id="119" w:name="_Toc6410450"/>
      <w:bookmarkStart w:id="120" w:name="_Toc146112658"/>
      <w:bookmarkStart w:id="121" w:name="_Toc157502833"/>
      <w:bookmarkStart w:id="122" w:name="_Toc182316090"/>
      <w:r w:rsidRPr="00291ECF">
        <w:rPr>
          <w:b/>
          <w:szCs w:val="18"/>
        </w:rPr>
        <w:t>Ostatní inženýrské objekty</w:t>
      </w:r>
      <w:bookmarkEnd w:id="119"/>
      <w:bookmarkEnd w:id="120"/>
      <w:bookmarkEnd w:id="121"/>
      <w:bookmarkEnd w:id="122"/>
    </w:p>
    <w:p w14:paraId="222A1F24" w14:textId="1B796274"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44F97FE5" w14:textId="77777777" w:rsidR="001F7AE9" w:rsidRPr="00291ECF" w:rsidRDefault="001F7AE9" w:rsidP="001F7AE9">
      <w:pPr>
        <w:keepNext/>
        <w:numPr>
          <w:ilvl w:val="1"/>
          <w:numId w:val="6"/>
        </w:numPr>
        <w:spacing w:before="200" w:after="120" w:line="264" w:lineRule="auto"/>
        <w:outlineLvl w:val="1"/>
        <w:rPr>
          <w:b/>
          <w:szCs w:val="18"/>
        </w:rPr>
      </w:pPr>
      <w:bookmarkStart w:id="123" w:name="_Toc6410451"/>
      <w:bookmarkStart w:id="124" w:name="_Toc146112659"/>
      <w:bookmarkStart w:id="125" w:name="_Toc157502834"/>
      <w:bookmarkStart w:id="126" w:name="_Toc182316091"/>
      <w:r w:rsidRPr="00291ECF">
        <w:rPr>
          <w:b/>
          <w:szCs w:val="18"/>
        </w:rPr>
        <w:t>Železniční tunely</w:t>
      </w:r>
      <w:bookmarkEnd w:id="123"/>
      <w:bookmarkEnd w:id="124"/>
      <w:bookmarkEnd w:id="125"/>
      <w:bookmarkEnd w:id="126"/>
    </w:p>
    <w:p w14:paraId="32AC4989" w14:textId="5CFC1704"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168DE257" w14:textId="77777777" w:rsidR="001F7AE9" w:rsidRPr="00291ECF" w:rsidRDefault="001F7AE9" w:rsidP="001F7AE9">
      <w:pPr>
        <w:keepNext/>
        <w:numPr>
          <w:ilvl w:val="1"/>
          <w:numId w:val="6"/>
        </w:numPr>
        <w:spacing w:before="200" w:after="120" w:line="264" w:lineRule="auto"/>
        <w:outlineLvl w:val="1"/>
        <w:rPr>
          <w:b/>
          <w:szCs w:val="18"/>
        </w:rPr>
      </w:pPr>
      <w:bookmarkStart w:id="127" w:name="_Toc6410452"/>
      <w:bookmarkStart w:id="128" w:name="_Toc146112660"/>
      <w:bookmarkStart w:id="129" w:name="_Toc157502835"/>
      <w:bookmarkStart w:id="130" w:name="_Toc182316092"/>
      <w:r w:rsidRPr="00291ECF">
        <w:rPr>
          <w:b/>
          <w:szCs w:val="18"/>
        </w:rPr>
        <w:t>Pozemní komunikace</w:t>
      </w:r>
      <w:bookmarkEnd w:id="127"/>
      <w:bookmarkEnd w:id="128"/>
      <w:bookmarkEnd w:id="129"/>
      <w:bookmarkEnd w:id="130"/>
    </w:p>
    <w:p w14:paraId="5C30E7B7" w14:textId="5114E4F0" w:rsidR="001F7AE9" w:rsidRPr="00291ECF" w:rsidRDefault="00BB218A" w:rsidP="001F7AE9">
      <w:pPr>
        <w:numPr>
          <w:ilvl w:val="2"/>
          <w:numId w:val="6"/>
        </w:numPr>
        <w:spacing w:after="120" w:line="264" w:lineRule="auto"/>
        <w:jc w:val="both"/>
        <w:rPr>
          <w:sz w:val="18"/>
          <w:szCs w:val="18"/>
        </w:rPr>
      </w:pPr>
      <w:r w:rsidRPr="00291ECF">
        <w:rPr>
          <w:sz w:val="18"/>
          <w:szCs w:val="18"/>
        </w:rPr>
        <w:t>Stávající stav</w:t>
      </w:r>
    </w:p>
    <w:p w14:paraId="3B47635C" w14:textId="31F5514E" w:rsidR="0089164A" w:rsidRPr="000723D8" w:rsidRDefault="0089164A" w:rsidP="000723D8">
      <w:pPr>
        <w:pStyle w:val="Text2-1"/>
        <w:numPr>
          <w:ilvl w:val="0"/>
          <w:numId w:val="0"/>
        </w:numPr>
        <w:ind w:left="737"/>
        <w:rPr>
          <w:i/>
        </w:rPr>
      </w:pPr>
      <w:r w:rsidRPr="00291ECF">
        <w:t xml:space="preserve">Budova je situována na železniční trati vedoucí z Milotic nad Opavou do Vrbna pod Pradědem, provozovatelem trati je společnost PGP </w:t>
      </w:r>
      <w:proofErr w:type="spellStart"/>
      <w:r w:rsidRPr="00291ECF">
        <w:t>Cargo</w:t>
      </w:r>
      <w:proofErr w:type="spellEnd"/>
      <w:r w:rsidRPr="00291ECF">
        <w:t xml:space="preserve"> International, a. s.</w:t>
      </w:r>
    </w:p>
    <w:p w14:paraId="0926A79C" w14:textId="5F919606" w:rsidR="00134A1D" w:rsidRPr="00291ECF" w:rsidRDefault="0089164A" w:rsidP="00134A1D">
      <w:pPr>
        <w:pStyle w:val="Text2-1"/>
        <w:numPr>
          <w:ilvl w:val="0"/>
          <w:numId w:val="0"/>
        </w:numPr>
        <w:ind w:left="737"/>
      </w:pPr>
      <w:r w:rsidRPr="00291ECF">
        <w:t>J</w:t>
      </w:r>
      <w:r w:rsidR="00134A1D" w:rsidRPr="00291ECF">
        <w:t>edná se o stavební úpravy objektu sloužícího jako železniční stanice. Část objektu je využívaná k bydlení, část pro provozní účely. Zastavěná plocha je 135 m</w:t>
      </w:r>
      <w:r w:rsidR="00134A1D" w:rsidRPr="00291ECF">
        <w:rPr>
          <w:vertAlign w:val="superscript"/>
        </w:rPr>
        <w:t>2</w:t>
      </w:r>
      <w:r w:rsidR="00134A1D" w:rsidRPr="00291ECF">
        <w:t xml:space="preserve">, počet nadzemních podlaží je 2, </w:t>
      </w:r>
      <w:r w:rsidRPr="00291ECF">
        <w:t>částečně</w:t>
      </w:r>
      <w:r w:rsidR="00134A1D" w:rsidRPr="00291ECF">
        <w:t xml:space="preserve"> podsklepené, max rozměry 15 x </w:t>
      </w:r>
      <w:r w:rsidRPr="00291ECF">
        <w:t>9 m</w:t>
      </w:r>
      <w:r w:rsidR="00134A1D" w:rsidRPr="00291ECF">
        <w:t>, výška 8,6m, počet bytů 2.</w:t>
      </w:r>
      <w:r w:rsidRPr="00291ECF">
        <w:t xml:space="preserve"> Obytná část je v současné době prázdná, nevyužívaná. </w:t>
      </w:r>
    </w:p>
    <w:p w14:paraId="32F9BD22" w14:textId="793BC05B" w:rsidR="0089164A" w:rsidRPr="00291ECF" w:rsidRDefault="0089164A" w:rsidP="00134A1D">
      <w:pPr>
        <w:pStyle w:val="Text2-1"/>
        <w:numPr>
          <w:ilvl w:val="0"/>
          <w:numId w:val="0"/>
        </w:numPr>
        <w:ind w:left="737"/>
      </w:pPr>
      <w:r w:rsidRPr="00291ECF">
        <w:t>Exteriér budovy zastávky včetně otvorových výplní a dešťové kanalizace byl opraven v roce 2024 v rámci stavebních počinů PKP PCARGO International, a. s.</w:t>
      </w:r>
    </w:p>
    <w:p w14:paraId="62380D76" w14:textId="4C0D651D" w:rsidR="00BB218A" w:rsidRPr="00291ECF" w:rsidRDefault="00BB218A" w:rsidP="001F7AE9">
      <w:pPr>
        <w:numPr>
          <w:ilvl w:val="2"/>
          <w:numId w:val="6"/>
        </w:numPr>
        <w:spacing w:after="120" w:line="264" w:lineRule="auto"/>
        <w:jc w:val="both"/>
        <w:rPr>
          <w:sz w:val="18"/>
          <w:szCs w:val="18"/>
        </w:rPr>
      </w:pPr>
      <w:r w:rsidRPr="00291ECF">
        <w:rPr>
          <w:sz w:val="18"/>
          <w:szCs w:val="18"/>
        </w:rPr>
        <w:t>Nový stav</w:t>
      </w:r>
    </w:p>
    <w:p w14:paraId="7778FFD9" w14:textId="77777777" w:rsidR="0089164A" w:rsidRPr="00291ECF" w:rsidRDefault="0089164A" w:rsidP="0089164A">
      <w:pPr>
        <w:pStyle w:val="Text2-1"/>
        <w:numPr>
          <w:ilvl w:val="0"/>
          <w:numId w:val="0"/>
        </w:numPr>
        <w:ind w:left="737"/>
      </w:pPr>
      <w:r w:rsidRPr="00291ECF">
        <w:t xml:space="preserve">Rozsah Díla „Karlovice ON – oprava bytových jednotek “ je oprava bytové jednotky č. 1 a bytové jednotky č.2, vyjma prostor dopravní kanceláře, prostor 1.PP a prostor pro veřejnost. </w:t>
      </w:r>
    </w:p>
    <w:p w14:paraId="3F5E4EB4" w14:textId="7F2632D5" w:rsidR="0089164A" w:rsidRPr="00291ECF" w:rsidRDefault="0089164A" w:rsidP="0089164A">
      <w:pPr>
        <w:pStyle w:val="Text2-1"/>
        <w:numPr>
          <w:ilvl w:val="0"/>
          <w:numId w:val="0"/>
        </w:numPr>
        <w:ind w:left="737"/>
      </w:pPr>
      <w:r w:rsidRPr="00291ECF">
        <w:t>Stavební práce opravy bytových jednotek zahrnují opravy podlah, stěn, SKD podhledy, zateplení stropů z prostor 1.PP, zateplení střechy, ZTI, elektroinstalaci a výměnu neekologických tepelných zdrojů za ekologická tepelná čerpadla vzduch – vzduch.</w:t>
      </w:r>
    </w:p>
    <w:p w14:paraId="5B363597" w14:textId="77777777" w:rsidR="001F7AE9" w:rsidRPr="00291ECF" w:rsidRDefault="001F7AE9" w:rsidP="001F7AE9">
      <w:pPr>
        <w:keepNext/>
        <w:numPr>
          <w:ilvl w:val="1"/>
          <w:numId w:val="6"/>
        </w:numPr>
        <w:spacing w:before="200" w:after="120" w:line="264" w:lineRule="auto"/>
        <w:outlineLvl w:val="1"/>
        <w:rPr>
          <w:b/>
          <w:szCs w:val="18"/>
        </w:rPr>
      </w:pPr>
      <w:bookmarkStart w:id="131" w:name="_Toc6410453"/>
      <w:bookmarkStart w:id="132" w:name="_Toc146112661"/>
      <w:bookmarkStart w:id="133" w:name="_Toc157502836"/>
      <w:bookmarkStart w:id="134" w:name="_Toc182316093"/>
      <w:r w:rsidRPr="00291ECF">
        <w:rPr>
          <w:b/>
          <w:szCs w:val="18"/>
        </w:rPr>
        <w:t>Kabelovody, kolektory</w:t>
      </w:r>
      <w:bookmarkEnd w:id="131"/>
      <w:bookmarkEnd w:id="132"/>
      <w:bookmarkEnd w:id="133"/>
      <w:bookmarkEnd w:id="134"/>
    </w:p>
    <w:p w14:paraId="49B2C117" w14:textId="66473A98" w:rsidR="001F7AE9" w:rsidRPr="00291ECF" w:rsidRDefault="00470514" w:rsidP="001F7AE9">
      <w:pPr>
        <w:numPr>
          <w:ilvl w:val="2"/>
          <w:numId w:val="6"/>
        </w:numPr>
        <w:spacing w:after="120" w:line="264" w:lineRule="auto"/>
        <w:jc w:val="both"/>
        <w:rPr>
          <w:sz w:val="18"/>
          <w:szCs w:val="18"/>
        </w:rPr>
      </w:pPr>
      <w:r w:rsidRPr="00291ECF">
        <w:rPr>
          <w:sz w:val="18"/>
          <w:szCs w:val="18"/>
        </w:rPr>
        <w:t>Neobsazeno.</w:t>
      </w:r>
    </w:p>
    <w:p w14:paraId="69A66406" w14:textId="77777777" w:rsidR="001F7AE9" w:rsidRPr="00291ECF" w:rsidRDefault="001F7AE9" w:rsidP="001F7AE9">
      <w:pPr>
        <w:keepNext/>
        <w:numPr>
          <w:ilvl w:val="1"/>
          <w:numId w:val="6"/>
        </w:numPr>
        <w:spacing w:before="200" w:after="120" w:line="264" w:lineRule="auto"/>
        <w:outlineLvl w:val="1"/>
        <w:rPr>
          <w:b/>
          <w:szCs w:val="18"/>
        </w:rPr>
      </w:pPr>
      <w:bookmarkStart w:id="135" w:name="_Toc6410454"/>
      <w:bookmarkStart w:id="136" w:name="_Toc146112662"/>
      <w:bookmarkStart w:id="137" w:name="_Toc157502837"/>
      <w:bookmarkStart w:id="138" w:name="_Toc182316094"/>
      <w:r w:rsidRPr="00291ECF">
        <w:rPr>
          <w:b/>
          <w:szCs w:val="18"/>
        </w:rPr>
        <w:t>Protihlukové objekty</w:t>
      </w:r>
      <w:bookmarkEnd w:id="135"/>
      <w:bookmarkEnd w:id="136"/>
      <w:bookmarkEnd w:id="137"/>
      <w:bookmarkEnd w:id="138"/>
    </w:p>
    <w:p w14:paraId="36E877D2" w14:textId="77777777" w:rsidR="00470514" w:rsidRPr="00291ECF" w:rsidRDefault="00470514" w:rsidP="00470514">
      <w:pPr>
        <w:numPr>
          <w:ilvl w:val="2"/>
          <w:numId w:val="6"/>
        </w:numPr>
        <w:spacing w:after="120" w:line="264" w:lineRule="auto"/>
        <w:jc w:val="both"/>
        <w:rPr>
          <w:sz w:val="18"/>
          <w:szCs w:val="18"/>
        </w:rPr>
      </w:pPr>
      <w:bookmarkStart w:id="139" w:name="_Toc6410455"/>
      <w:bookmarkStart w:id="140" w:name="_Toc146112663"/>
      <w:bookmarkStart w:id="141" w:name="_Toc157502838"/>
      <w:r w:rsidRPr="00291ECF">
        <w:rPr>
          <w:sz w:val="18"/>
          <w:szCs w:val="18"/>
        </w:rPr>
        <w:t>Neobsazeno.</w:t>
      </w:r>
    </w:p>
    <w:p w14:paraId="627A84AD" w14:textId="77777777" w:rsidR="001F7AE9" w:rsidRPr="00291ECF" w:rsidRDefault="001F7AE9" w:rsidP="001F7AE9">
      <w:pPr>
        <w:keepNext/>
        <w:numPr>
          <w:ilvl w:val="1"/>
          <w:numId w:val="6"/>
        </w:numPr>
        <w:spacing w:before="200" w:after="120" w:line="264" w:lineRule="auto"/>
        <w:outlineLvl w:val="1"/>
        <w:rPr>
          <w:b/>
          <w:szCs w:val="18"/>
        </w:rPr>
      </w:pPr>
      <w:bookmarkStart w:id="142" w:name="_Toc182316095"/>
      <w:r w:rsidRPr="00291ECF">
        <w:rPr>
          <w:b/>
          <w:szCs w:val="18"/>
        </w:rPr>
        <w:lastRenderedPageBreak/>
        <w:t>Pozemní stavební objekty</w:t>
      </w:r>
      <w:bookmarkEnd w:id="139"/>
      <w:bookmarkEnd w:id="140"/>
      <w:bookmarkEnd w:id="141"/>
      <w:bookmarkEnd w:id="142"/>
    </w:p>
    <w:p w14:paraId="13DADB63" w14:textId="77777777" w:rsidR="00470514" w:rsidRPr="00291ECF" w:rsidRDefault="00470514" w:rsidP="00470514">
      <w:pPr>
        <w:numPr>
          <w:ilvl w:val="2"/>
          <w:numId w:val="6"/>
        </w:numPr>
        <w:spacing w:after="120" w:line="264" w:lineRule="auto"/>
        <w:jc w:val="both"/>
        <w:rPr>
          <w:sz w:val="18"/>
          <w:szCs w:val="18"/>
        </w:rPr>
      </w:pPr>
      <w:bookmarkStart w:id="143" w:name="_Toc6410456"/>
      <w:bookmarkStart w:id="144" w:name="_Toc146112664"/>
      <w:bookmarkStart w:id="145" w:name="_Toc157502839"/>
      <w:r w:rsidRPr="00291ECF">
        <w:rPr>
          <w:sz w:val="18"/>
          <w:szCs w:val="18"/>
        </w:rPr>
        <w:t>Neobsazeno.</w:t>
      </w:r>
    </w:p>
    <w:p w14:paraId="7B69420E" w14:textId="77777777" w:rsidR="001F7AE9" w:rsidRPr="00291ECF" w:rsidRDefault="001F7AE9" w:rsidP="001F7AE9">
      <w:pPr>
        <w:keepNext/>
        <w:numPr>
          <w:ilvl w:val="1"/>
          <w:numId w:val="6"/>
        </w:numPr>
        <w:spacing w:before="200" w:after="120" w:line="264" w:lineRule="auto"/>
        <w:outlineLvl w:val="1"/>
        <w:rPr>
          <w:b/>
          <w:szCs w:val="18"/>
        </w:rPr>
      </w:pPr>
      <w:bookmarkStart w:id="146" w:name="_Toc182316096"/>
      <w:r w:rsidRPr="00291ECF">
        <w:rPr>
          <w:b/>
          <w:szCs w:val="18"/>
        </w:rPr>
        <w:t>Trakční a energická zařízení</w:t>
      </w:r>
      <w:bookmarkEnd w:id="143"/>
      <w:bookmarkEnd w:id="144"/>
      <w:bookmarkEnd w:id="145"/>
      <w:bookmarkEnd w:id="146"/>
    </w:p>
    <w:p w14:paraId="11882CF9" w14:textId="77777777" w:rsidR="00470514" w:rsidRPr="00291ECF" w:rsidRDefault="00470514" w:rsidP="00470514">
      <w:pPr>
        <w:numPr>
          <w:ilvl w:val="2"/>
          <w:numId w:val="6"/>
        </w:numPr>
        <w:spacing w:after="120" w:line="264" w:lineRule="auto"/>
        <w:jc w:val="both"/>
        <w:rPr>
          <w:sz w:val="18"/>
          <w:szCs w:val="18"/>
        </w:rPr>
      </w:pPr>
      <w:bookmarkStart w:id="147" w:name="_Toc121494870"/>
      <w:bookmarkStart w:id="148" w:name="_Toc6410458"/>
      <w:r w:rsidRPr="00291ECF">
        <w:rPr>
          <w:sz w:val="18"/>
          <w:szCs w:val="18"/>
        </w:rPr>
        <w:t>Neobsazeno.</w:t>
      </w:r>
    </w:p>
    <w:p w14:paraId="3ED6E2FF" w14:textId="77777777" w:rsidR="001F7AE9" w:rsidRPr="00291ECF" w:rsidRDefault="001F7AE9" w:rsidP="001F7AE9">
      <w:pPr>
        <w:keepNext/>
        <w:numPr>
          <w:ilvl w:val="1"/>
          <w:numId w:val="6"/>
        </w:numPr>
        <w:spacing w:before="200" w:after="120" w:line="264" w:lineRule="auto"/>
        <w:outlineLvl w:val="1"/>
        <w:rPr>
          <w:b/>
        </w:rPr>
      </w:pPr>
      <w:bookmarkStart w:id="149" w:name="_Toc182316097"/>
      <w:r w:rsidRPr="00291ECF">
        <w:rPr>
          <w:b/>
        </w:rPr>
        <w:t xml:space="preserve">Centrální nákup </w:t>
      </w:r>
      <w:r w:rsidRPr="00291ECF">
        <w:rPr>
          <w:b/>
          <w:szCs w:val="18"/>
        </w:rPr>
        <w:t>materiálu</w:t>
      </w:r>
      <w:bookmarkEnd w:id="149"/>
    </w:p>
    <w:p w14:paraId="10A08181" w14:textId="4EFFFD71" w:rsidR="00242096" w:rsidRPr="00291ECF" w:rsidRDefault="00242096" w:rsidP="00242096">
      <w:pPr>
        <w:numPr>
          <w:ilvl w:val="2"/>
          <w:numId w:val="6"/>
        </w:numPr>
        <w:spacing w:after="120" w:line="264" w:lineRule="auto"/>
        <w:jc w:val="both"/>
        <w:rPr>
          <w:sz w:val="18"/>
          <w:szCs w:val="18"/>
        </w:rPr>
      </w:pPr>
      <w:r w:rsidRPr="00291ECF">
        <w:rPr>
          <w:b/>
          <w:sz w:val="18"/>
          <w:szCs w:val="18"/>
        </w:rPr>
        <w:t xml:space="preserve">Materiál železničního </w:t>
      </w:r>
      <w:r w:rsidR="00804ACE" w:rsidRPr="00291ECF">
        <w:rPr>
          <w:b/>
          <w:sz w:val="18"/>
          <w:szCs w:val="18"/>
        </w:rPr>
        <w:t xml:space="preserve">svršku – CNM </w:t>
      </w:r>
      <w:r w:rsidRPr="00291ECF">
        <w:rPr>
          <w:b/>
          <w:sz w:val="18"/>
          <w:szCs w:val="18"/>
        </w:rPr>
        <w:t>-</w:t>
      </w:r>
      <w:r w:rsidR="00804ACE" w:rsidRPr="00291ECF">
        <w:rPr>
          <w:b/>
          <w:sz w:val="18"/>
          <w:szCs w:val="18"/>
        </w:rPr>
        <w:t xml:space="preserve"> </w:t>
      </w:r>
      <w:r w:rsidRPr="00291ECF">
        <w:rPr>
          <w:b/>
          <w:sz w:val="18"/>
          <w:szCs w:val="18"/>
        </w:rPr>
        <w:t>II</w:t>
      </w:r>
    </w:p>
    <w:p w14:paraId="3303D617" w14:textId="1758CFC8" w:rsidR="00D73DFD" w:rsidRPr="00291ECF" w:rsidRDefault="001004A3" w:rsidP="00D73DFD">
      <w:pPr>
        <w:pStyle w:val="Text2-2"/>
      </w:pPr>
      <w:r w:rsidRPr="00291ECF">
        <w:t>Neobsazeno.</w:t>
      </w:r>
    </w:p>
    <w:p w14:paraId="20210995" w14:textId="77777777" w:rsidR="00242096" w:rsidRPr="00291ECF" w:rsidRDefault="00242096" w:rsidP="00242096">
      <w:pPr>
        <w:numPr>
          <w:ilvl w:val="2"/>
          <w:numId w:val="6"/>
        </w:numPr>
        <w:spacing w:after="120" w:line="264" w:lineRule="auto"/>
        <w:jc w:val="both"/>
        <w:rPr>
          <w:b/>
          <w:sz w:val="18"/>
          <w:szCs w:val="18"/>
        </w:rPr>
      </w:pPr>
      <w:r w:rsidRPr="00291ECF">
        <w:rPr>
          <w:b/>
          <w:sz w:val="18"/>
          <w:szCs w:val="18"/>
        </w:rPr>
        <w:t>Centrální nákup materiálu – Mobiliář a ADZ</w:t>
      </w:r>
    </w:p>
    <w:p w14:paraId="7F515E68" w14:textId="03702C6F" w:rsidR="00242096" w:rsidRPr="00291ECF" w:rsidRDefault="001004A3" w:rsidP="00242096">
      <w:pPr>
        <w:pStyle w:val="Text2-2"/>
      </w:pPr>
      <w:r w:rsidRPr="00291ECF">
        <w:t>Neobsazeno.</w:t>
      </w:r>
    </w:p>
    <w:p w14:paraId="44669CC2" w14:textId="77777777" w:rsidR="00242096" w:rsidRPr="00291ECF" w:rsidRDefault="00242096" w:rsidP="00242096">
      <w:pPr>
        <w:numPr>
          <w:ilvl w:val="2"/>
          <w:numId w:val="6"/>
        </w:numPr>
        <w:spacing w:after="120" w:line="264" w:lineRule="auto"/>
        <w:jc w:val="both"/>
        <w:rPr>
          <w:b/>
          <w:bCs/>
        </w:rPr>
      </w:pPr>
      <w:bookmarkStart w:id="150" w:name="_Toc126758558"/>
      <w:r w:rsidRPr="00291ECF">
        <w:rPr>
          <w:b/>
          <w:sz w:val="18"/>
          <w:szCs w:val="18"/>
        </w:rPr>
        <w:t>Materiál</w:t>
      </w:r>
      <w:r w:rsidRPr="00291ECF">
        <w:rPr>
          <w:b/>
          <w:bCs/>
        </w:rPr>
        <w:t xml:space="preserve"> </w:t>
      </w:r>
      <w:r w:rsidRPr="00291ECF">
        <w:rPr>
          <w:b/>
          <w:bCs/>
          <w:sz w:val="18"/>
          <w:szCs w:val="18"/>
        </w:rPr>
        <w:t>dodávaný</w:t>
      </w:r>
      <w:r w:rsidRPr="00291ECF">
        <w:rPr>
          <w:b/>
          <w:bCs/>
        </w:rPr>
        <w:t xml:space="preserve"> objednatelem (mimo CNM)</w:t>
      </w:r>
      <w:bookmarkEnd w:id="150"/>
    </w:p>
    <w:p w14:paraId="2F98923F" w14:textId="62E201DC" w:rsidR="00242096" w:rsidRPr="00291ECF" w:rsidRDefault="00BD1CF8" w:rsidP="007457FF">
      <w:pPr>
        <w:pStyle w:val="Text2-2"/>
      </w:pPr>
      <w:r w:rsidRPr="00291ECF">
        <w:t>Neobsazeno.</w:t>
      </w:r>
    </w:p>
    <w:p w14:paraId="3B67C881" w14:textId="0B87F693" w:rsidR="00DF7BAA" w:rsidRPr="00291ECF" w:rsidRDefault="00DF7BAA" w:rsidP="00DF7BAA">
      <w:pPr>
        <w:pStyle w:val="Nadpis2-2"/>
      </w:pPr>
      <w:bookmarkStart w:id="151" w:name="_Toc182316098"/>
      <w:r w:rsidRPr="00291ECF">
        <w:t>Životní prostředí</w:t>
      </w:r>
      <w:bookmarkEnd w:id="147"/>
      <w:bookmarkEnd w:id="151"/>
      <w:r w:rsidRPr="00291ECF">
        <w:t xml:space="preserve"> </w:t>
      </w:r>
      <w:bookmarkEnd w:id="148"/>
    </w:p>
    <w:p w14:paraId="29D3100B" w14:textId="77777777" w:rsidR="001F7AE9" w:rsidRPr="00291ECF" w:rsidRDefault="001F7AE9" w:rsidP="001F7AE9">
      <w:pPr>
        <w:pStyle w:val="Text2-1"/>
      </w:pPr>
      <w:bookmarkStart w:id="152" w:name="_Hlk151656168"/>
      <w:r w:rsidRPr="00291ECF">
        <w:t xml:space="preserve">Zhotovitel je v termínu do 30 dnů od účinnosti Smlouvy povinen písemně oznámit TDS </w:t>
      </w:r>
      <w:r w:rsidRPr="00291ECF">
        <w:rPr>
          <w:b/>
        </w:rPr>
        <w:t>vady a nedostatky v Projektové dokumentaci</w:t>
      </w:r>
      <w:r w:rsidRPr="00291ECF">
        <w:t xml:space="preserve">, u kterých lze oprávněně předpokládat, že vlivem stavební činnosti a veškeré činnosti Zhotovitele, spojené s prováděním Díla, </w:t>
      </w:r>
      <w:r w:rsidRPr="00291ECF">
        <w:rPr>
          <w:b/>
        </w:rPr>
        <w:t xml:space="preserve">budou samostatně nebo ve spojení ohrožovat životní prostředí </w:t>
      </w:r>
      <w:r w:rsidRPr="00291ECF">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291ECF">
        <w:t>.</w:t>
      </w:r>
    </w:p>
    <w:p w14:paraId="211B4C51" w14:textId="77777777" w:rsidR="001F7AE9" w:rsidRPr="00291ECF" w:rsidRDefault="001F7AE9" w:rsidP="001F7AE9">
      <w:pPr>
        <w:numPr>
          <w:ilvl w:val="2"/>
          <w:numId w:val="6"/>
        </w:numPr>
        <w:spacing w:after="120" w:line="264" w:lineRule="auto"/>
        <w:jc w:val="both"/>
        <w:rPr>
          <w:b/>
          <w:sz w:val="18"/>
          <w:szCs w:val="18"/>
        </w:rPr>
      </w:pPr>
      <w:bookmarkStart w:id="153" w:name="_Hlk156376294"/>
      <w:r w:rsidRPr="00291ECF">
        <w:rPr>
          <w:b/>
          <w:sz w:val="18"/>
          <w:szCs w:val="18"/>
        </w:rPr>
        <w:t>Ochrana přírody a krajiny</w:t>
      </w:r>
    </w:p>
    <w:p w14:paraId="279E060D" w14:textId="77777777" w:rsidR="001F7AE9" w:rsidRPr="00291ECF" w:rsidRDefault="001F7AE9" w:rsidP="001F7AE9">
      <w:pPr>
        <w:pStyle w:val="Text2-2"/>
        <w:rPr>
          <w:b/>
        </w:rPr>
      </w:pPr>
      <w:bookmarkStart w:id="154" w:name="_Hlk151656385"/>
      <w:bookmarkStart w:id="155" w:name="_Hlk156376365"/>
      <w:bookmarkEnd w:id="153"/>
      <w:r w:rsidRPr="00291ECF">
        <w:t xml:space="preserve">Zhotovitel se zavazuje dodržet veškeré legislativní požadavky </w:t>
      </w:r>
      <w:bookmarkStart w:id="156" w:name="_Hlk150855405"/>
      <w:r w:rsidRPr="00291ECF">
        <w:t>z oblasti ochrany životního prostředí</w:t>
      </w:r>
      <w:bookmarkEnd w:id="156"/>
      <w:r w:rsidRPr="00291ECF">
        <w:t xml:space="preserve"> a veškeré podmínky obdržených vyjádření dotčených orgánů státní správy</w:t>
      </w:r>
      <w:bookmarkEnd w:id="154"/>
      <w:r w:rsidRPr="00291ECF">
        <w:t>.</w:t>
      </w:r>
      <w:bookmarkEnd w:id="155"/>
    </w:p>
    <w:p w14:paraId="463C58C5" w14:textId="2EC9B772" w:rsidR="001F7AE9" w:rsidRPr="00291ECF" w:rsidRDefault="008D42E2" w:rsidP="001F7AE9">
      <w:pPr>
        <w:pStyle w:val="Text2-2"/>
      </w:pPr>
      <w:r w:rsidRPr="00291ECF">
        <w:t>Neobsazeno.</w:t>
      </w:r>
    </w:p>
    <w:p w14:paraId="6B99B57B" w14:textId="77777777" w:rsidR="001F7AE9" w:rsidRPr="00291ECF" w:rsidRDefault="001F7AE9" w:rsidP="001F7AE9">
      <w:pPr>
        <w:numPr>
          <w:ilvl w:val="2"/>
          <w:numId w:val="6"/>
        </w:numPr>
        <w:spacing w:after="120" w:line="264" w:lineRule="auto"/>
        <w:jc w:val="both"/>
        <w:rPr>
          <w:sz w:val="18"/>
          <w:szCs w:val="18"/>
        </w:rPr>
      </w:pPr>
      <w:r w:rsidRPr="00291ECF">
        <w:rPr>
          <w:b/>
          <w:sz w:val="18"/>
          <w:szCs w:val="18"/>
        </w:rPr>
        <w:t>Nakládání s odpady</w:t>
      </w:r>
    </w:p>
    <w:p w14:paraId="02D40EEC" w14:textId="10A591E1" w:rsidR="001F7AE9" w:rsidRPr="00291ECF" w:rsidRDefault="001F7AE9" w:rsidP="001F7AE9">
      <w:pPr>
        <w:numPr>
          <w:ilvl w:val="3"/>
          <w:numId w:val="6"/>
        </w:numPr>
        <w:spacing w:after="120" w:line="264" w:lineRule="auto"/>
        <w:jc w:val="both"/>
        <w:rPr>
          <w:sz w:val="18"/>
          <w:szCs w:val="18"/>
        </w:rPr>
      </w:pPr>
      <w:r w:rsidRPr="00291ECF">
        <w:rPr>
          <w:sz w:val="18"/>
          <w:szCs w:val="18"/>
        </w:rPr>
        <w:t xml:space="preserve">Zhotovitel předloží TDS nejméně </w:t>
      </w:r>
      <w:r w:rsidR="00804ACE" w:rsidRPr="00291ECF">
        <w:rPr>
          <w:sz w:val="18"/>
          <w:szCs w:val="18"/>
        </w:rPr>
        <w:t>3</w:t>
      </w:r>
      <w:r w:rsidRPr="00291ECF">
        <w:rPr>
          <w:sz w:val="18"/>
          <w:szCs w:val="18"/>
        </w:rPr>
        <w:t xml:space="preserve">0 dní před dokončením Díla </w:t>
      </w:r>
      <w:r w:rsidRPr="00291ECF">
        <w:rPr>
          <w:b/>
          <w:sz w:val="18"/>
          <w:szCs w:val="18"/>
        </w:rPr>
        <w:t>Závěrečnou zprávu odpadového hospodářství stavby dle směrnice SŽ SM096</w:t>
      </w:r>
      <w:r w:rsidRPr="00291ECF">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291ECF" w:rsidRDefault="001F7AE9" w:rsidP="001F7AE9">
      <w:pPr>
        <w:numPr>
          <w:ilvl w:val="3"/>
          <w:numId w:val="6"/>
        </w:numPr>
        <w:spacing w:after="120" w:line="264" w:lineRule="auto"/>
        <w:jc w:val="both"/>
        <w:rPr>
          <w:sz w:val="18"/>
          <w:szCs w:val="18"/>
        </w:rPr>
      </w:pPr>
      <w:r w:rsidRPr="00291ECF">
        <w:rPr>
          <w:sz w:val="18"/>
          <w:szCs w:val="18"/>
        </w:rPr>
        <w:t>TDS nesmí potvrdit dokončení díla v Předávacím protokolu/respektive v Potvrzení o splnění smlouvy bez zajištění odevzdání Závěrečné zprávy a Výkazu.</w:t>
      </w:r>
    </w:p>
    <w:p w14:paraId="56229D16" w14:textId="54BED0C0" w:rsidR="001F7AE9" w:rsidRPr="00291ECF" w:rsidRDefault="001F7AE9" w:rsidP="001F7AE9">
      <w:pPr>
        <w:numPr>
          <w:ilvl w:val="3"/>
          <w:numId w:val="6"/>
        </w:numPr>
        <w:spacing w:after="120" w:line="264" w:lineRule="auto"/>
        <w:jc w:val="both"/>
        <w:rPr>
          <w:sz w:val="18"/>
          <w:szCs w:val="18"/>
        </w:rPr>
      </w:pPr>
      <w:r w:rsidRPr="00291ECF">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291ECF">
        <w:rPr>
          <w:b/>
          <w:sz w:val="18"/>
          <w:szCs w:val="18"/>
        </w:rPr>
        <w:t>Metodického návodu Správy železnic k problematice vzorkování stavebních a demoličních odpadů v rámci přípravy a realizace staveb</w:t>
      </w:r>
      <w:r w:rsidRPr="00291ECF">
        <w:rPr>
          <w:sz w:val="18"/>
          <w:szCs w:val="18"/>
        </w:rPr>
        <w:t>, který je přílohou B.3 směrnice SŽ SM096 Směrnice pro nakládání s</w:t>
      </w:r>
      <w:r w:rsidR="007457FF" w:rsidRPr="00291ECF">
        <w:rPr>
          <w:sz w:val="18"/>
          <w:szCs w:val="18"/>
        </w:rPr>
        <w:t> </w:t>
      </w:r>
      <w:r w:rsidRPr="00291ECF">
        <w:rPr>
          <w:sz w:val="18"/>
          <w:szCs w:val="18"/>
        </w:rPr>
        <w:t>odpady</w:t>
      </w:r>
      <w:r w:rsidR="007457FF" w:rsidRPr="00291ECF">
        <w:rPr>
          <w:sz w:val="18"/>
          <w:szCs w:val="18"/>
        </w:rPr>
        <w:t>.</w:t>
      </w:r>
    </w:p>
    <w:p w14:paraId="27005A2A" w14:textId="062FF2FF" w:rsidR="001F7AE9" w:rsidRPr="00291ECF" w:rsidRDefault="008D42E2" w:rsidP="001F7AE9">
      <w:pPr>
        <w:numPr>
          <w:ilvl w:val="3"/>
          <w:numId w:val="6"/>
        </w:numPr>
        <w:spacing w:after="120" w:line="264" w:lineRule="auto"/>
        <w:jc w:val="both"/>
        <w:rPr>
          <w:sz w:val="18"/>
          <w:szCs w:val="18"/>
        </w:rPr>
      </w:pPr>
      <w:r w:rsidRPr="00291ECF">
        <w:rPr>
          <w:sz w:val="18"/>
          <w:szCs w:val="18"/>
        </w:rPr>
        <w:lastRenderedPageBreak/>
        <w:t>Neobsazeno.</w:t>
      </w:r>
    </w:p>
    <w:p w14:paraId="538FD320" w14:textId="59AEB614" w:rsidR="001F7AE9" w:rsidRPr="00291ECF" w:rsidRDefault="008D42E2" w:rsidP="001F7AE9">
      <w:pPr>
        <w:numPr>
          <w:ilvl w:val="3"/>
          <w:numId w:val="6"/>
        </w:numPr>
        <w:spacing w:after="120" w:line="264" w:lineRule="auto"/>
        <w:jc w:val="both"/>
        <w:rPr>
          <w:sz w:val="18"/>
          <w:szCs w:val="18"/>
        </w:rPr>
      </w:pPr>
      <w:r w:rsidRPr="00291ECF">
        <w:rPr>
          <w:sz w:val="18"/>
          <w:szCs w:val="18"/>
        </w:rPr>
        <w:t>Neobsazeno.</w:t>
      </w:r>
    </w:p>
    <w:p w14:paraId="47A4F84C" w14:textId="77777777" w:rsidR="001F7AE9" w:rsidRPr="00291ECF" w:rsidRDefault="001F7AE9" w:rsidP="001F7AE9">
      <w:pPr>
        <w:numPr>
          <w:ilvl w:val="3"/>
          <w:numId w:val="6"/>
        </w:numPr>
        <w:spacing w:after="120" w:line="264" w:lineRule="auto"/>
        <w:jc w:val="both"/>
        <w:rPr>
          <w:sz w:val="18"/>
          <w:szCs w:val="18"/>
        </w:rPr>
      </w:pPr>
      <w:bookmarkStart w:id="157" w:name="_Hlk151657984"/>
      <w:r w:rsidRPr="00291ECF">
        <w:rPr>
          <w:b/>
          <w:sz w:val="18"/>
          <w:szCs w:val="18"/>
        </w:rPr>
        <w:t>Zhotovitel bude stavební a demoliční odpad (skupina katalogu odpadů č. 17) v co největší možné míře recyklovat.</w:t>
      </w:r>
      <w:r w:rsidRPr="00291ECF">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7"/>
    </w:p>
    <w:p w14:paraId="20A1628E" w14:textId="2C603130" w:rsidR="001F7AE9" w:rsidRPr="00291ECF" w:rsidRDefault="00BB7A48" w:rsidP="001F7AE9">
      <w:pPr>
        <w:numPr>
          <w:ilvl w:val="3"/>
          <w:numId w:val="6"/>
        </w:numPr>
        <w:spacing w:after="120" w:line="264" w:lineRule="auto"/>
        <w:jc w:val="both"/>
      </w:pPr>
      <w:r w:rsidRPr="00291ECF">
        <w:rPr>
          <w:sz w:val="18"/>
          <w:szCs w:val="18"/>
        </w:rPr>
        <w:t>Neobsazeno.</w:t>
      </w:r>
    </w:p>
    <w:p w14:paraId="6A4E991B" w14:textId="77777777" w:rsidR="001F7AE9" w:rsidRPr="00291ECF" w:rsidRDefault="001F7AE9" w:rsidP="001F7AE9">
      <w:pPr>
        <w:numPr>
          <w:ilvl w:val="3"/>
          <w:numId w:val="6"/>
        </w:numPr>
        <w:spacing w:after="120" w:line="264" w:lineRule="auto"/>
        <w:jc w:val="both"/>
        <w:rPr>
          <w:b/>
          <w:sz w:val="18"/>
          <w:szCs w:val="18"/>
        </w:rPr>
      </w:pPr>
      <w:r w:rsidRPr="00291ECF">
        <w:rPr>
          <w:b/>
          <w:sz w:val="18"/>
          <w:szCs w:val="18"/>
        </w:rPr>
        <w:t>Zhotovitel stavby si zajistí rozsah</w:t>
      </w:r>
      <w:r w:rsidRPr="00291ECF">
        <w:rPr>
          <w:sz w:val="18"/>
          <w:szCs w:val="18"/>
        </w:rPr>
        <w:t xml:space="preserve"> </w:t>
      </w:r>
      <w:r w:rsidRPr="00291ECF">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291ECF" w:rsidRDefault="001F7AE9" w:rsidP="001F7AE9">
      <w:pPr>
        <w:numPr>
          <w:ilvl w:val="3"/>
          <w:numId w:val="6"/>
        </w:numPr>
        <w:spacing w:after="120" w:line="264" w:lineRule="auto"/>
        <w:jc w:val="both"/>
        <w:rPr>
          <w:b/>
          <w:sz w:val="18"/>
          <w:szCs w:val="18"/>
        </w:rPr>
      </w:pPr>
      <w:r w:rsidRPr="00291ECF">
        <w:rPr>
          <w:b/>
          <w:sz w:val="18"/>
          <w:szCs w:val="18"/>
        </w:rPr>
        <w:t>Polohy a vzdálenosti</w:t>
      </w:r>
      <w:r w:rsidRPr="00291ECF">
        <w:rPr>
          <w:sz w:val="18"/>
          <w:szCs w:val="18"/>
        </w:rPr>
        <w:t xml:space="preserve"> </w:t>
      </w:r>
      <w:r w:rsidRPr="00291ECF">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00F054EA" w:rsidRPr="00291ECF">
        <w:rPr>
          <w:b/>
          <w:sz w:val="18"/>
          <w:szCs w:val="18"/>
        </w:rPr>
        <w:t xml:space="preserve"> </w:t>
      </w:r>
      <w:r w:rsidRPr="00291ECF">
        <w:rPr>
          <w:b/>
          <w:sz w:val="18"/>
          <w:szCs w:val="18"/>
        </w:rPr>
        <w:t>o povolení záměru</w:t>
      </w:r>
      <w:r w:rsidR="00F054EA" w:rsidRPr="00291ECF">
        <w:rPr>
          <w:b/>
          <w:sz w:val="18"/>
          <w:szCs w:val="18"/>
        </w:rPr>
        <w:t>.</w:t>
      </w:r>
      <w:r w:rsidRPr="00291ECF">
        <w:rPr>
          <w:b/>
          <w:sz w:val="18"/>
          <w:szCs w:val="18"/>
        </w:rPr>
        <w:t xml:space="preserve"> Umístění </w:t>
      </w:r>
      <w:bookmarkStart w:id="158" w:name="_Hlk156379812"/>
      <w:r w:rsidRPr="00291ECF">
        <w:rPr>
          <w:b/>
          <w:sz w:val="18"/>
          <w:szCs w:val="18"/>
        </w:rPr>
        <w:t>zařízení k nakládání</w:t>
      </w:r>
      <w:bookmarkEnd w:id="158"/>
      <w:r w:rsidRPr="00291ECF" w:rsidDel="007B4DCD">
        <w:rPr>
          <w:b/>
          <w:sz w:val="18"/>
          <w:szCs w:val="18"/>
        </w:rPr>
        <w:t>,</w:t>
      </w:r>
      <w:r w:rsidRPr="00291ECF">
        <w:rPr>
          <w:b/>
          <w:sz w:val="18"/>
          <w:szCs w:val="18"/>
        </w:rPr>
        <w:t xml:space="preserve"> resp. recyklačních míst/center není podkladem pro výběrové řízení na zhotovitele stavby, má tedy pouze informativní charakter.</w:t>
      </w:r>
    </w:p>
    <w:p w14:paraId="188B588A" w14:textId="77777777" w:rsidR="00DF7BAA" w:rsidRPr="00291ECF" w:rsidRDefault="00DF7BAA" w:rsidP="00DF7BAA">
      <w:pPr>
        <w:pStyle w:val="Nadpis2-1"/>
      </w:pPr>
      <w:bookmarkStart w:id="159" w:name="_Toc6410460"/>
      <w:bookmarkStart w:id="160" w:name="_Toc121494871"/>
      <w:bookmarkStart w:id="161" w:name="_Toc182316099"/>
      <w:r w:rsidRPr="00291ECF">
        <w:t>ORGANIZACE VÝSTAVBY, VÝLUKY</w:t>
      </w:r>
      <w:bookmarkEnd w:id="159"/>
      <w:bookmarkEnd w:id="160"/>
      <w:bookmarkEnd w:id="161"/>
    </w:p>
    <w:p w14:paraId="492E1233" w14:textId="77777777" w:rsidR="001F7AE9" w:rsidRPr="00291ECF" w:rsidRDefault="001A4CA5" w:rsidP="001A4CA5">
      <w:pPr>
        <w:pStyle w:val="Text2-1"/>
      </w:pPr>
      <w:r w:rsidRPr="00291ECF">
        <w:t xml:space="preserve">Rozhodující milníky doporučeného časového harmonogramu: </w:t>
      </w:r>
    </w:p>
    <w:p w14:paraId="10DACBE2" w14:textId="602DC956" w:rsidR="00B60031" w:rsidRPr="00291ECF" w:rsidRDefault="001A4CA5" w:rsidP="00DE7C75">
      <w:pPr>
        <w:pStyle w:val="Text2-1"/>
        <w:numPr>
          <w:ilvl w:val="0"/>
          <w:numId w:val="17"/>
        </w:numPr>
        <w:ind w:left="1134" w:hanging="425"/>
      </w:pPr>
      <w:r w:rsidRPr="00291ECF">
        <w:t xml:space="preserve">Při zpracování harmonogramu je nutné vycházet z jednotlivých stavebních postupů uvedených </w:t>
      </w:r>
      <w:r w:rsidR="00C4153A" w:rsidRPr="00291ECF">
        <w:t>dle PD části F – ZOV a orientačního harmonogramu prací na celou stavbu.</w:t>
      </w:r>
      <w:r w:rsidRPr="00291ECF">
        <w:t xml:space="preserve"> </w:t>
      </w:r>
    </w:p>
    <w:p w14:paraId="043FB4DC" w14:textId="24B02D34" w:rsidR="001F7AE9" w:rsidRPr="00291ECF" w:rsidRDefault="001F7AE9" w:rsidP="001F7AE9">
      <w:pPr>
        <w:numPr>
          <w:ilvl w:val="2"/>
          <w:numId w:val="6"/>
        </w:numPr>
        <w:spacing w:after="120" w:line="264" w:lineRule="auto"/>
        <w:jc w:val="both"/>
        <w:rPr>
          <w:sz w:val="18"/>
          <w:szCs w:val="18"/>
        </w:rPr>
      </w:pPr>
      <w:r w:rsidRPr="00291ECF">
        <w:rPr>
          <w:sz w:val="18"/>
          <w:szCs w:val="18"/>
        </w:rPr>
        <w:t>V harmonogramu postupu prací je nutno respektovat zejména následující požadavky a termíny:</w:t>
      </w:r>
    </w:p>
    <w:p w14:paraId="1B0A073C" w14:textId="77777777" w:rsidR="001F7AE9" w:rsidRPr="00291ECF" w:rsidRDefault="001F7AE9" w:rsidP="001F7AE9">
      <w:pPr>
        <w:numPr>
          <w:ilvl w:val="0"/>
          <w:numId w:val="4"/>
        </w:numPr>
        <w:spacing w:after="60" w:line="264" w:lineRule="auto"/>
        <w:jc w:val="both"/>
        <w:rPr>
          <w:sz w:val="18"/>
          <w:szCs w:val="18"/>
        </w:rPr>
      </w:pPr>
      <w:r w:rsidRPr="00291ECF">
        <w:rPr>
          <w:sz w:val="18"/>
          <w:szCs w:val="18"/>
        </w:rPr>
        <w:t>termín zahájení a ukončení stavby</w:t>
      </w:r>
    </w:p>
    <w:p w14:paraId="603901DC" w14:textId="7E9ACBEE" w:rsidR="00C4153A" w:rsidRPr="00291ECF" w:rsidRDefault="00C4153A" w:rsidP="001F7AE9">
      <w:pPr>
        <w:numPr>
          <w:ilvl w:val="0"/>
          <w:numId w:val="4"/>
        </w:numPr>
        <w:spacing w:after="60" w:line="264" w:lineRule="auto"/>
        <w:jc w:val="both"/>
        <w:rPr>
          <w:sz w:val="18"/>
          <w:szCs w:val="18"/>
        </w:rPr>
      </w:pPr>
      <w:r w:rsidRPr="00291ECF">
        <w:rPr>
          <w:sz w:val="18"/>
          <w:szCs w:val="18"/>
        </w:rPr>
        <w:t>bourací práce, ZTB a vytápění, zateplení, elektroinstalace, oprava povrchů konstrukcí</w:t>
      </w:r>
    </w:p>
    <w:p w14:paraId="0664F3AF" w14:textId="7CC2321D" w:rsidR="001F7AE9" w:rsidRPr="00291ECF" w:rsidRDefault="0080287F" w:rsidP="001F7AE9">
      <w:pPr>
        <w:pStyle w:val="Text2-1"/>
      </w:pPr>
      <w:r w:rsidRPr="00291ECF">
        <w:t>Neobsazeno.</w:t>
      </w:r>
    </w:p>
    <w:p w14:paraId="0587D65B" w14:textId="635776DD" w:rsidR="00DF7BAA" w:rsidRPr="00291ECF" w:rsidRDefault="00C03B6E" w:rsidP="00DF7BAA">
      <w:pPr>
        <w:pStyle w:val="Text2-1"/>
      </w:pPr>
      <w:r w:rsidRPr="00291ECF">
        <w:t>Závazným pro Zhotovitele jsou níže uvedené termíny a rozsah výluk</w:t>
      </w:r>
      <w:r w:rsidR="003B426C" w:rsidRPr="00291ECF">
        <w:t xml:space="preserve"> (jsou-li nastaveny)</w:t>
      </w:r>
      <w:r w:rsidRPr="00291ECF">
        <w:t xml:space="preserve">, které jsou uvedeny v následující tabulce (uvedené milníky musí </w:t>
      </w:r>
      <w:r w:rsidR="00242096" w:rsidRPr="00291ECF">
        <w:t>vedle</w:t>
      </w:r>
      <w:r w:rsidR="001F7AE9" w:rsidRPr="00291ECF">
        <w:t xml:space="preserve"> dalšího </w:t>
      </w:r>
      <w:r w:rsidRPr="00291ECF">
        <w:t>korespondovat s požadavkem na doložení Harmonogramu postupu prací dle Zadávací dokumentace</w:t>
      </w:r>
      <w:r w:rsidR="007340FB" w:rsidRPr="00291ECF">
        <w:t xml:space="preserve"> – dle </w:t>
      </w:r>
      <w:r w:rsidR="003B426C" w:rsidRPr="00291ECF">
        <w:t>Dílu 1 Zadávací dokumentace - Výzva k podání nabídky</w:t>
      </w:r>
      <w:r w:rsidRPr="00291ECF">
        <w:t>):</w:t>
      </w:r>
    </w:p>
    <w:p w14:paraId="0EA41701" w14:textId="77777777" w:rsidR="00F92FF6" w:rsidRPr="00291ECF" w:rsidRDefault="00F92FF6" w:rsidP="00F92FF6">
      <w:pPr>
        <w:pStyle w:val="TabulkaNadpis"/>
      </w:pPr>
      <w:r w:rsidRPr="00291ECF">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291ECF" w14:paraId="3EC31C99" w14:textId="77777777" w:rsidTr="00AB5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291ECF" w:rsidRDefault="00F92FF6" w:rsidP="00AB5163">
            <w:pPr>
              <w:pStyle w:val="Tabulka-7"/>
              <w:rPr>
                <w:b/>
              </w:rPr>
            </w:pPr>
            <w:r w:rsidRPr="00291ECF">
              <w:rPr>
                <w:b/>
              </w:rPr>
              <w:t>Postup</w:t>
            </w:r>
            <w:r w:rsidR="001F7AE9" w:rsidRPr="00291ECF">
              <w:rPr>
                <w:b/>
              </w:rPr>
              <w:t>/Etapa</w:t>
            </w:r>
          </w:p>
        </w:tc>
        <w:tc>
          <w:tcPr>
            <w:tcW w:w="3073" w:type="dxa"/>
          </w:tcPr>
          <w:p w14:paraId="25FB5577" w14:textId="77777777" w:rsidR="00F92FF6" w:rsidRPr="00291ECF" w:rsidRDefault="00F92FF6" w:rsidP="00AB5163">
            <w:pPr>
              <w:pStyle w:val="Tabulka-7"/>
              <w:cnfStyle w:val="100000000000" w:firstRow="1" w:lastRow="0" w:firstColumn="0" w:lastColumn="0" w:oddVBand="0" w:evenVBand="0" w:oddHBand="0" w:evenHBand="0" w:firstRowFirstColumn="0" w:firstRowLastColumn="0" w:lastRowFirstColumn="0" w:lastRowLastColumn="0"/>
              <w:rPr>
                <w:b/>
              </w:rPr>
            </w:pPr>
            <w:r w:rsidRPr="00291ECF">
              <w:rPr>
                <w:b/>
              </w:rPr>
              <w:t>Činnosti</w:t>
            </w:r>
          </w:p>
        </w:tc>
        <w:tc>
          <w:tcPr>
            <w:tcW w:w="1694" w:type="dxa"/>
          </w:tcPr>
          <w:p w14:paraId="360A8821" w14:textId="77777777" w:rsidR="00F92FF6" w:rsidRPr="00291ECF" w:rsidRDefault="00F92FF6" w:rsidP="00AB5163">
            <w:pPr>
              <w:pStyle w:val="Tabulka-7"/>
              <w:cnfStyle w:val="100000000000" w:firstRow="1" w:lastRow="0" w:firstColumn="0" w:lastColumn="0" w:oddVBand="0" w:evenVBand="0" w:oddHBand="0" w:evenHBand="0" w:firstRowFirstColumn="0" w:firstRowLastColumn="0" w:lastRowFirstColumn="0" w:lastRowLastColumn="0"/>
              <w:rPr>
                <w:b/>
              </w:rPr>
            </w:pPr>
            <w:r w:rsidRPr="00291ECF">
              <w:rPr>
                <w:b/>
              </w:rPr>
              <w:t>Typ výluky</w:t>
            </w:r>
          </w:p>
        </w:tc>
        <w:tc>
          <w:tcPr>
            <w:tcW w:w="1964" w:type="dxa"/>
          </w:tcPr>
          <w:p w14:paraId="4D1521EB" w14:textId="77777777" w:rsidR="00F92FF6" w:rsidRPr="00291ECF" w:rsidRDefault="00F92FF6" w:rsidP="00AB5163">
            <w:pPr>
              <w:pStyle w:val="Tabulka-7"/>
              <w:cnfStyle w:val="100000000000" w:firstRow="1" w:lastRow="0" w:firstColumn="0" w:lastColumn="0" w:oddVBand="0" w:evenVBand="0" w:oddHBand="0" w:evenHBand="0" w:firstRowFirstColumn="0" w:firstRowLastColumn="0" w:lastRowFirstColumn="0" w:lastRowLastColumn="0"/>
              <w:rPr>
                <w:b/>
              </w:rPr>
            </w:pPr>
            <w:r w:rsidRPr="00291ECF">
              <w:rPr>
                <w:b/>
              </w:rPr>
              <w:t>Doba pro dokončení</w:t>
            </w:r>
          </w:p>
        </w:tc>
      </w:tr>
      <w:tr w:rsidR="00F92FF6" w:rsidRPr="00291ECF" w14:paraId="0209692E" w14:textId="77777777" w:rsidTr="00AB5163">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291ECF" w:rsidRDefault="00F92FF6" w:rsidP="00AB5163">
            <w:pPr>
              <w:pStyle w:val="Tabulka-7"/>
            </w:pPr>
          </w:p>
        </w:tc>
        <w:tc>
          <w:tcPr>
            <w:tcW w:w="3073" w:type="dxa"/>
          </w:tcPr>
          <w:p w14:paraId="7B91FE47" w14:textId="2CDBBEC0" w:rsidR="00F92FF6" w:rsidRPr="00291ECF" w:rsidRDefault="00F92FF6" w:rsidP="00AB5163">
            <w:pPr>
              <w:pStyle w:val="Tabulka-7"/>
              <w:cnfStyle w:val="000000000000" w:firstRow="0" w:lastRow="0" w:firstColumn="0" w:lastColumn="0" w:oddVBand="0" w:evenVBand="0" w:oddHBand="0" w:evenHBand="0" w:firstRowFirstColumn="0" w:firstRowLastColumn="0" w:lastRowFirstColumn="0" w:lastRowLastColumn="0"/>
            </w:pPr>
            <w:r w:rsidRPr="00291ECF">
              <w:t xml:space="preserve">Zahájení stavby (stavebních prací) – dnem předání </w:t>
            </w:r>
            <w:r w:rsidR="00DE7C75" w:rsidRPr="00291ECF">
              <w:t>S</w:t>
            </w:r>
            <w:r w:rsidRPr="00291ECF">
              <w:t>taveniště</w:t>
            </w:r>
          </w:p>
        </w:tc>
        <w:tc>
          <w:tcPr>
            <w:tcW w:w="1694" w:type="dxa"/>
          </w:tcPr>
          <w:p w14:paraId="2AD4D996" w14:textId="77777777" w:rsidR="00F92FF6" w:rsidRPr="00291ECF" w:rsidRDefault="00F92FF6" w:rsidP="00AB516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49FBCB98" w:rsidR="00F92FF6" w:rsidRPr="00B56845" w:rsidRDefault="00F92FF6" w:rsidP="00AB5163">
            <w:pPr>
              <w:pStyle w:val="Tabulka"/>
              <w:cnfStyle w:val="000000000000" w:firstRow="0" w:lastRow="0" w:firstColumn="0" w:lastColumn="0" w:oddVBand="0" w:evenVBand="0" w:oddHBand="0" w:evenHBand="0" w:firstRowFirstColumn="0" w:firstRowLastColumn="0" w:lastRowFirstColumn="0" w:lastRowLastColumn="0"/>
              <w:rPr>
                <w:sz w:val="14"/>
              </w:rPr>
            </w:pPr>
            <w:r w:rsidRPr="00B56845">
              <w:rPr>
                <w:sz w:val="14"/>
              </w:rPr>
              <w:t xml:space="preserve">do </w:t>
            </w:r>
            <w:r w:rsidR="0080287F" w:rsidRPr="00B56845">
              <w:rPr>
                <w:sz w:val="14"/>
              </w:rPr>
              <w:t>5</w:t>
            </w:r>
            <w:r w:rsidRPr="00B56845">
              <w:rPr>
                <w:sz w:val="14"/>
              </w:rPr>
              <w:t xml:space="preserve"> pracovních dnů od účinnosti smlouvy</w:t>
            </w:r>
          </w:p>
          <w:p w14:paraId="61C5F308" w14:textId="166F15FA" w:rsidR="00F92FF6" w:rsidRPr="00B56845" w:rsidRDefault="00F92FF6" w:rsidP="00AB5163">
            <w:pPr>
              <w:pStyle w:val="Tabulka"/>
              <w:cnfStyle w:val="000000000000" w:firstRow="0" w:lastRow="0" w:firstColumn="0" w:lastColumn="0" w:oddVBand="0" w:evenVBand="0" w:oddHBand="0" w:evenHBand="0" w:firstRowFirstColumn="0" w:firstRowLastColumn="0" w:lastRowFirstColumn="0" w:lastRowLastColumn="0"/>
              <w:rPr>
                <w:sz w:val="14"/>
              </w:rPr>
            </w:pPr>
            <w:r w:rsidRPr="00B56845">
              <w:rPr>
                <w:sz w:val="14"/>
              </w:rPr>
              <w:t xml:space="preserve">(předpoklad </w:t>
            </w:r>
            <w:r w:rsidR="0080287F" w:rsidRPr="00B56845">
              <w:rPr>
                <w:sz w:val="14"/>
              </w:rPr>
              <w:t>prosinec</w:t>
            </w:r>
            <w:r w:rsidRPr="00B56845">
              <w:rPr>
                <w:sz w:val="14"/>
              </w:rPr>
              <w:t xml:space="preserve"> 202</w:t>
            </w:r>
            <w:r w:rsidR="0080287F" w:rsidRPr="00B56845">
              <w:rPr>
                <w:sz w:val="14"/>
              </w:rPr>
              <w:t>4</w:t>
            </w:r>
            <w:r w:rsidRPr="00B56845">
              <w:rPr>
                <w:sz w:val="14"/>
              </w:rPr>
              <w:t>)</w:t>
            </w:r>
          </w:p>
        </w:tc>
      </w:tr>
      <w:tr w:rsidR="00F92FF6" w:rsidRPr="00291ECF" w14:paraId="07929531" w14:textId="77777777" w:rsidTr="00AB5163">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F92FF6" w:rsidRPr="00291ECF" w:rsidRDefault="00F92FF6" w:rsidP="00AB5163">
            <w:pPr>
              <w:pStyle w:val="Tabulka-7"/>
            </w:pPr>
            <w:r w:rsidRPr="00291ECF">
              <w:t xml:space="preserve">Dokončení stavebních </w:t>
            </w:r>
            <w:r w:rsidR="00283C5B" w:rsidRPr="00291ECF">
              <w:t>prací</w:t>
            </w:r>
          </w:p>
        </w:tc>
        <w:tc>
          <w:tcPr>
            <w:tcW w:w="3073" w:type="dxa"/>
          </w:tcPr>
          <w:p w14:paraId="29FDB1D1" w14:textId="77777777" w:rsidR="00F92FF6" w:rsidRPr="00291ECF" w:rsidDel="00055752" w:rsidRDefault="00F92FF6" w:rsidP="00AB5163">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7777777" w:rsidR="00F92FF6" w:rsidRPr="00E54504" w:rsidRDefault="00F92FF6" w:rsidP="00AB5163">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7197B0D" w14:textId="4BC5DE01" w:rsidR="00F92FF6" w:rsidRPr="00E54504" w:rsidRDefault="00E54504" w:rsidP="00AB5163">
            <w:pPr>
              <w:pStyle w:val="Tabulka"/>
              <w:cnfStyle w:val="000000000000" w:firstRow="0" w:lastRow="0" w:firstColumn="0" w:lastColumn="0" w:oddVBand="0" w:evenVBand="0" w:oddHBand="0" w:evenHBand="0" w:firstRowFirstColumn="0" w:firstRowLastColumn="0" w:lastRowFirstColumn="0" w:lastRowLastColumn="0"/>
              <w:rPr>
                <w:sz w:val="14"/>
              </w:rPr>
            </w:pPr>
            <w:r w:rsidRPr="00E54504">
              <w:rPr>
                <w:sz w:val="14"/>
              </w:rPr>
              <w:t>do 5 měsíců ode dne zahájení stavby</w:t>
            </w:r>
          </w:p>
        </w:tc>
      </w:tr>
      <w:tr w:rsidR="009564BB" w:rsidRPr="00291ECF" w14:paraId="37337B65" w14:textId="77777777" w:rsidTr="00AB5163">
        <w:tc>
          <w:tcPr>
            <w:cnfStyle w:val="001000000000" w:firstRow="0" w:lastRow="0" w:firstColumn="1" w:lastColumn="0" w:oddVBand="0" w:evenVBand="0" w:oddHBand="0" w:evenHBand="0" w:firstRowFirstColumn="0" w:firstRowLastColumn="0" w:lastRowFirstColumn="0" w:lastRowLastColumn="0"/>
            <w:tcW w:w="1320" w:type="dxa"/>
          </w:tcPr>
          <w:p w14:paraId="1D7228C2" w14:textId="78DC1F91" w:rsidR="009564BB" w:rsidRPr="00291ECF" w:rsidRDefault="009564BB" w:rsidP="009564BB">
            <w:pPr>
              <w:pStyle w:val="Tabulka-7"/>
            </w:pPr>
          </w:p>
        </w:tc>
        <w:tc>
          <w:tcPr>
            <w:tcW w:w="3073" w:type="dxa"/>
          </w:tcPr>
          <w:p w14:paraId="3F92578B" w14:textId="52CAF70D" w:rsidR="009564BB" w:rsidRPr="00291ECF" w:rsidRDefault="009564BB" w:rsidP="009564BB">
            <w:pPr>
              <w:pStyle w:val="Tabulka-7"/>
              <w:cnfStyle w:val="000000000000" w:firstRow="0" w:lastRow="0" w:firstColumn="0" w:lastColumn="0" w:oddVBand="0" w:evenVBand="0" w:oddHBand="0" w:evenHBand="0" w:firstRowFirstColumn="0" w:firstRowLastColumn="0" w:lastRowFirstColumn="0" w:lastRowLastColumn="0"/>
            </w:pPr>
            <w:r w:rsidRPr="00291ECF">
              <w:t>DSPS</w:t>
            </w:r>
            <w:r w:rsidR="0003689F" w:rsidRPr="00291ECF">
              <w:t xml:space="preserve"> </w:t>
            </w:r>
          </w:p>
        </w:tc>
        <w:tc>
          <w:tcPr>
            <w:tcW w:w="1694" w:type="dxa"/>
          </w:tcPr>
          <w:p w14:paraId="6C354AC2" w14:textId="4C7DEB3D" w:rsidR="009564BB" w:rsidRPr="00E54504" w:rsidRDefault="009564BB" w:rsidP="009564BB">
            <w:pPr>
              <w:pStyle w:val="Tabulka-7"/>
              <w:cnfStyle w:val="000000000000" w:firstRow="0" w:lastRow="0" w:firstColumn="0" w:lastColumn="0" w:oddVBand="0" w:evenVBand="0" w:oddHBand="0" w:evenHBand="0" w:firstRowFirstColumn="0" w:firstRowLastColumn="0" w:lastRowFirstColumn="0" w:lastRowLastColumn="0"/>
            </w:pPr>
            <w:r w:rsidRPr="00E54504">
              <w:t>Bez výluky</w:t>
            </w:r>
          </w:p>
        </w:tc>
        <w:tc>
          <w:tcPr>
            <w:tcW w:w="1964" w:type="dxa"/>
            <w:shd w:val="clear" w:color="auto" w:fill="auto"/>
            <w:vAlign w:val="top"/>
          </w:tcPr>
          <w:p w14:paraId="5381D775" w14:textId="20DEAB20" w:rsidR="009564BB" w:rsidRPr="00E54504" w:rsidRDefault="00E54504" w:rsidP="009564BB">
            <w:pPr>
              <w:pStyle w:val="Tabulka"/>
              <w:cnfStyle w:val="000000000000" w:firstRow="0" w:lastRow="0" w:firstColumn="0" w:lastColumn="0" w:oddVBand="0" w:evenVBand="0" w:oddHBand="0" w:evenHBand="0" w:firstRowFirstColumn="0" w:firstRowLastColumn="0" w:lastRowFirstColumn="0" w:lastRowLastColumn="0"/>
              <w:rPr>
                <w:sz w:val="14"/>
              </w:rPr>
            </w:pPr>
            <w:r w:rsidRPr="00E54504">
              <w:rPr>
                <w:sz w:val="14"/>
              </w:rPr>
              <w:t>do 6 měsíců ode dne zahájení stavby</w:t>
            </w:r>
          </w:p>
        </w:tc>
      </w:tr>
      <w:tr w:rsidR="00E54504" w:rsidRPr="00291ECF" w14:paraId="5522C7AD" w14:textId="77777777" w:rsidTr="00AB5163">
        <w:tc>
          <w:tcPr>
            <w:cnfStyle w:val="001000000000" w:firstRow="0" w:lastRow="0" w:firstColumn="1" w:lastColumn="0" w:oddVBand="0" w:evenVBand="0" w:oddHBand="0" w:evenHBand="0" w:firstRowFirstColumn="0" w:firstRowLastColumn="0" w:lastRowFirstColumn="0" w:lastRowLastColumn="0"/>
            <w:tcW w:w="1320" w:type="dxa"/>
          </w:tcPr>
          <w:p w14:paraId="2D13092B" w14:textId="77777777" w:rsidR="00E54504" w:rsidRPr="00291ECF" w:rsidRDefault="00E54504" w:rsidP="009564BB">
            <w:pPr>
              <w:pStyle w:val="Tabulka-7"/>
            </w:pPr>
          </w:p>
        </w:tc>
        <w:tc>
          <w:tcPr>
            <w:tcW w:w="3073" w:type="dxa"/>
          </w:tcPr>
          <w:p w14:paraId="4E538838" w14:textId="4FB22F36" w:rsidR="00E54504" w:rsidRPr="00291ECF" w:rsidRDefault="00E54504" w:rsidP="009564BB">
            <w:pPr>
              <w:pStyle w:val="Tabulka-7"/>
              <w:cnfStyle w:val="000000000000" w:firstRow="0" w:lastRow="0" w:firstColumn="0" w:lastColumn="0" w:oddVBand="0" w:evenVBand="0" w:oddHBand="0" w:evenHBand="0" w:firstRowFirstColumn="0" w:firstRowLastColumn="0" w:lastRowFirstColumn="0" w:lastRowLastColumn="0"/>
            </w:pPr>
            <w:r w:rsidRPr="008B4F46">
              <w:t>Dokončení Díla</w:t>
            </w:r>
          </w:p>
        </w:tc>
        <w:tc>
          <w:tcPr>
            <w:tcW w:w="1694" w:type="dxa"/>
          </w:tcPr>
          <w:p w14:paraId="759D9EC3" w14:textId="77777777" w:rsidR="00E54504" w:rsidRPr="00E54504" w:rsidRDefault="00E54504" w:rsidP="009564BB">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3AE0978D" w14:textId="1D55C5B6" w:rsidR="00E54504" w:rsidRPr="00E54504" w:rsidRDefault="00E54504" w:rsidP="009564BB">
            <w:pPr>
              <w:pStyle w:val="Tabulka"/>
              <w:cnfStyle w:val="000000000000" w:firstRow="0" w:lastRow="0" w:firstColumn="0" w:lastColumn="0" w:oddVBand="0" w:evenVBand="0" w:oddHBand="0" w:evenHBand="0" w:firstRowFirstColumn="0" w:firstRowLastColumn="0" w:lastRowFirstColumn="0" w:lastRowLastColumn="0"/>
              <w:rPr>
                <w:sz w:val="14"/>
              </w:rPr>
            </w:pPr>
            <w:r w:rsidRPr="00E54504">
              <w:rPr>
                <w:sz w:val="14"/>
              </w:rPr>
              <w:t>do 6 měsíců ode dne zahájení stavby</w:t>
            </w:r>
          </w:p>
        </w:tc>
      </w:tr>
    </w:tbl>
    <w:p w14:paraId="3433DF18" w14:textId="77777777" w:rsidR="00DF7BAA" w:rsidRPr="00291ECF" w:rsidRDefault="00DF7BAA" w:rsidP="00DF7BAA">
      <w:pPr>
        <w:pStyle w:val="Nadpis2-1"/>
      </w:pPr>
      <w:bookmarkStart w:id="162" w:name="_Toc6410461"/>
      <w:bookmarkStart w:id="163" w:name="_Toc121494872"/>
      <w:bookmarkStart w:id="164" w:name="_Toc182316100"/>
      <w:r w:rsidRPr="00291ECF">
        <w:lastRenderedPageBreak/>
        <w:t>SOUVISEJÍCÍ DOKUMENTY A PŘEDPISY</w:t>
      </w:r>
      <w:bookmarkEnd w:id="162"/>
      <w:bookmarkEnd w:id="163"/>
      <w:bookmarkEnd w:id="164"/>
    </w:p>
    <w:p w14:paraId="45027675" w14:textId="1384D317" w:rsidR="009C4EEA" w:rsidRPr="00291ECF" w:rsidRDefault="009C4EEA" w:rsidP="009C4EEA">
      <w:pPr>
        <w:pStyle w:val="Text2-1"/>
      </w:pPr>
      <w:r w:rsidRPr="00291ECF">
        <w:rPr>
          <w:b/>
        </w:rPr>
        <w:t>Zhotovitel se zavazuje provádět dílo v souladu s obecně závaznými právními předpisy České republiky a EU, technickými normami a s dokumenty a vnitřními předpisy Objednatele</w:t>
      </w:r>
      <w:r w:rsidRPr="00291ECF">
        <w:t xml:space="preserve"> (směrnice, vzorové listy, TKP, ZTP apod.), </w:t>
      </w:r>
      <w:r w:rsidRPr="00291ECF">
        <w:rPr>
          <w:b/>
        </w:rPr>
        <w:t>vše v platném znění.</w:t>
      </w:r>
    </w:p>
    <w:p w14:paraId="54D65897" w14:textId="77777777" w:rsidR="00184C57" w:rsidRPr="00291ECF" w:rsidRDefault="00184C57" w:rsidP="00184C57">
      <w:pPr>
        <w:pStyle w:val="Text2-1"/>
      </w:pPr>
      <w:bookmarkStart w:id="165" w:name="_Hlk173412991"/>
      <w:r w:rsidRPr="00291ECF">
        <w:t>Technické požadavky na výrobky, zařízení a technologie pro ŽDC (dle směrnic SŽDC č. 34 a č. 67 jsou uvedeny na webových stránkách:</w:t>
      </w:r>
    </w:p>
    <w:p w14:paraId="3E116E33" w14:textId="77777777" w:rsidR="00184C57" w:rsidRPr="00291ECF" w:rsidRDefault="00184C57" w:rsidP="00184C57">
      <w:pPr>
        <w:spacing w:after="120" w:line="264" w:lineRule="auto"/>
        <w:ind w:left="737"/>
        <w:jc w:val="both"/>
        <w:rPr>
          <w:sz w:val="18"/>
          <w:szCs w:val="18"/>
        </w:rPr>
      </w:pPr>
      <w:bookmarkStart w:id="166" w:name="_Hlk173413116"/>
      <w:r w:rsidRPr="00291ECF">
        <w:rPr>
          <w:rStyle w:val="Tun"/>
          <w:sz w:val="18"/>
          <w:szCs w:val="18"/>
        </w:rPr>
        <w:t xml:space="preserve">www.spravazeleznic.cz v sekci „Dodavatelé/Odběratelé / Technické požadavky </w:t>
      </w:r>
      <w:r w:rsidRPr="00291ECF">
        <w:rPr>
          <w:rStyle w:val="Tun"/>
          <w:spacing w:val="-2"/>
          <w:sz w:val="18"/>
          <w:szCs w:val="18"/>
        </w:rPr>
        <w:t>na výrobky, zařízení a technologie pro ŽDC“</w:t>
      </w:r>
      <w:r w:rsidRPr="00291ECF">
        <w:rPr>
          <w:spacing w:val="-2"/>
          <w:sz w:val="18"/>
          <w:szCs w:val="18"/>
        </w:rPr>
        <w:t xml:space="preserve"> </w:t>
      </w:r>
      <w:hyperlink r:id="rId11" w:history="1">
        <w:r w:rsidRPr="00291ECF">
          <w:rPr>
            <w:rStyle w:val="Hypertextovodkaz"/>
            <w:spacing w:val="-2"/>
            <w:sz w:val="18"/>
            <w:szCs w:val="18"/>
          </w:rPr>
          <w:t>(https://www.spravazeleznic.cz/</w:t>
        </w:r>
        <w:r w:rsidRPr="00291ECF">
          <w:rPr>
            <w:noProof/>
            <w:color w:val="0563C1" w:themeColor="hyperlink"/>
            <w:spacing w:val="-2"/>
            <w:sz w:val="18"/>
            <w:szCs w:val="18"/>
            <w:u w:val="single"/>
          </w:rPr>
          <w:br/>
        </w:r>
        <w:r w:rsidRPr="00291ECF">
          <w:rPr>
            <w:rStyle w:val="Hypertextovodkaz"/>
            <w:spacing w:val="-2"/>
            <w:sz w:val="18"/>
            <w:szCs w:val="18"/>
          </w:rPr>
          <w:t>dodavatele-odberatele/technicke-pozadavky-na-vyrobky-zarizeni-a-technologie-pro-zdc.</w:t>
        </w:r>
      </w:hyperlink>
      <w:bookmarkEnd w:id="165"/>
      <w:bookmarkEnd w:id="166"/>
    </w:p>
    <w:p w14:paraId="0A873F13" w14:textId="5EA35FD5" w:rsidR="00024EF0" w:rsidRPr="00291ECF" w:rsidRDefault="00024EF0" w:rsidP="00024EF0">
      <w:pPr>
        <w:pStyle w:val="Text2-1"/>
      </w:pPr>
      <w:r w:rsidRPr="00291ECF">
        <w:t xml:space="preserve">Objednatel umožňuje Zhotoviteli přístup ke svým vnitřním dokumentům a předpisům a typové dokumentaci na webových stránkách: </w:t>
      </w:r>
    </w:p>
    <w:p w14:paraId="018B63D8" w14:textId="77777777" w:rsidR="00024EF0" w:rsidRPr="00291ECF" w:rsidRDefault="00024EF0" w:rsidP="00024EF0">
      <w:pPr>
        <w:pStyle w:val="Textbezslovn"/>
      </w:pPr>
      <w:r w:rsidRPr="00291ECF">
        <w:rPr>
          <w:rStyle w:val="Tun"/>
        </w:rPr>
        <w:t>www.spravazeleznic.cz v sekci „O nás / Vnitřní předpisy / odkaz Dokumenty a předpisy“</w:t>
      </w:r>
      <w:r w:rsidRPr="00291ECF">
        <w:t xml:space="preserve"> </w:t>
      </w:r>
      <w:r w:rsidRPr="00291ECF">
        <w:rPr>
          <w:spacing w:val="2"/>
        </w:rPr>
        <w:t>(https://www.spravazeleznic.cz/o-nas/vnitrni-predpisy-spravy-zeleznic/</w:t>
      </w:r>
      <w:r w:rsidRPr="00291ECF">
        <w:rPr>
          <w:spacing w:val="2"/>
        </w:rPr>
        <w:br/>
        <w:t>dokumenty-a-</w:t>
      </w:r>
      <w:proofErr w:type="spellStart"/>
      <w:r w:rsidRPr="00291ECF">
        <w:rPr>
          <w:spacing w:val="2"/>
        </w:rPr>
        <w:t>predpisy</w:t>
      </w:r>
      <w:proofErr w:type="spellEnd"/>
      <w:r w:rsidRPr="00291ECF">
        <w:rPr>
          <w:spacing w:val="2"/>
        </w:rPr>
        <w:t>)</w:t>
      </w:r>
      <w:r w:rsidRPr="00291ECF">
        <w:t xml:space="preserve"> a </w:t>
      </w:r>
      <w:r w:rsidRPr="00291ECF">
        <w:rPr>
          <w:b/>
        </w:rPr>
        <w:t>https://typdok.tudc.cz/ v sekci „archiv TD“</w:t>
      </w:r>
      <w:r w:rsidRPr="00291ECF">
        <w:t>.</w:t>
      </w:r>
    </w:p>
    <w:p w14:paraId="5B8201D3" w14:textId="77777777" w:rsidR="009C4EEA" w:rsidRPr="00291ECF" w:rsidRDefault="009C4EEA" w:rsidP="009C4EEA">
      <w:pPr>
        <w:pStyle w:val="Textbezslovn"/>
      </w:pPr>
      <w:r w:rsidRPr="00291ECF">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291ECF" w:rsidRDefault="009C4EEA" w:rsidP="009C4EEA">
      <w:pPr>
        <w:pStyle w:val="Textbezslovn"/>
        <w:keepNext/>
        <w:spacing w:after="0"/>
        <w:rPr>
          <w:rStyle w:val="Tun"/>
        </w:rPr>
      </w:pPr>
      <w:r w:rsidRPr="00291ECF">
        <w:rPr>
          <w:rStyle w:val="Tun"/>
        </w:rPr>
        <w:t>Správa železnic, státní organizace</w:t>
      </w:r>
    </w:p>
    <w:p w14:paraId="29F4FCBC" w14:textId="4C3673DE" w:rsidR="009C4EEA" w:rsidRPr="00291ECF" w:rsidRDefault="009C4EEA" w:rsidP="009C4EEA">
      <w:pPr>
        <w:pStyle w:val="Textbezslovn"/>
        <w:keepNext/>
        <w:spacing w:after="0"/>
        <w:rPr>
          <w:rStyle w:val="Tun"/>
        </w:rPr>
      </w:pPr>
      <w:r w:rsidRPr="00291ECF">
        <w:rPr>
          <w:rStyle w:val="Tun"/>
        </w:rPr>
        <w:t>Centrum te</w:t>
      </w:r>
      <w:r w:rsidR="00DE7C75" w:rsidRPr="00291ECF">
        <w:rPr>
          <w:rStyle w:val="Tun"/>
        </w:rPr>
        <w:t>chniky</w:t>
      </w:r>
      <w:r w:rsidRPr="00291ECF">
        <w:rPr>
          <w:rStyle w:val="Tun"/>
        </w:rPr>
        <w:t xml:space="preserve"> a diagnostiky</w:t>
      </w:r>
    </w:p>
    <w:p w14:paraId="36908147" w14:textId="24B8AE25" w:rsidR="00EF61C8" w:rsidRPr="00291ECF" w:rsidRDefault="000D57DD" w:rsidP="009C4EEA">
      <w:pPr>
        <w:pStyle w:val="Textbezslovn"/>
        <w:keepNext/>
        <w:spacing w:after="0"/>
        <w:rPr>
          <w:rStyle w:val="Tun"/>
        </w:rPr>
      </w:pPr>
      <w:r w:rsidRPr="00291ECF">
        <w:rPr>
          <w:rStyle w:val="Tun"/>
        </w:rPr>
        <w:t>Odbor servisních služeb</w:t>
      </w:r>
      <w:r w:rsidR="00EF61C8" w:rsidRPr="00291ECF">
        <w:rPr>
          <w:rStyle w:val="Tun"/>
        </w:rPr>
        <w:t>, OHČ</w:t>
      </w:r>
    </w:p>
    <w:p w14:paraId="60BC577C" w14:textId="77777777" w:rsidR="009C4EEA" w:rsidRPr="00291ECF" w:rsidRDefault="009C4EEA" w:rsidP="009C4EEA">
      <w:pPr>
        <w:pStyle w:val="Textbezslovn"/>
        <w:keepNext/>
        <w:spacing w:after="0"/>
      </w:pPr>
      <w:r w:rsidRPr="00291ECF">
        <w:t>Jeremenkova 103/23</w:t>
      </w:r>
    </w:p>
    <w:p w14:paraId="34750FF5" w14:textId="77777777" w:rsidR="009C4EEA" w:rsidRPr="00291ECF" w:rsidRDefault="009C4EEA" w:rsidP="009C4EEA">
      <w:pPr>
        <w:pStyle w:val="Textbezslovn"/>
      </w:pPr>
      <w:r w:rsidRPr="00291ECF">
        <w:t>779 00 Olomouc</w:t>
      </w:r>
    </w:p>
    <w:p w14:paraId="09F1F0AA" w14:textId="1A1E3648" w:rsidR="009C4EEA" w:rsidRPr="00291ECF" w:rsidRDefault="009C4EEA" w:rsidP="009C4EEA">
      <w:pPr>
        <w:pStyle w:val="Textbezslovn"/>
        <w:rPr>
          <w:b/>
        </w:rPr>
      </w:pPr>
      <w:r w:rsidRPr="00291ECF">
        <w:t xml:space="preserve">nebo e-mail: </w:t>
      </w:r>
      <w:hyperlink r:id="rId12" w:history="1">
        <w:r w:rsidR="00F827DA" w:rsidRPr="00291ECF">
          <w:rPr>
            <w:rStyle w:val="Hypertextovodkaz"/>
            <w:b/>
            <w:noProof w:val="0"/>
          </w:rPr>
          <w:t>typdok@spravazeleznic.cz</w:t>
        </w:r>
      </w:hyperlink>
    </w:p>
    <w:p w14:paraId="21AA6840" w14:textId="77777777" w:rsidR="009C4EEA" w:rsidRPr="00291ECF" w:rsidRDefault="009C4EEA" w:rsidP="009C4EEA">
      <w:pPr>
        <w:pStyle w:val="Textbezslovn"/>
        <w:spacing w:after="0"/>
      </w:pPr>
      <w:r w:rsidRPr="00291ECF">
        <w:t>kontaktní osoba: paní Jarmila Strnadová, tel.: 972 742 396, mobil: 725 039 782</w:t>
      </w:r>
    </w:p>
    <w:p w14:paraId="216E2576" w14:textId="77777777" w:rsidR="009C4EEA" w:rsidRPr="00291ECF" w:rsidRDefault="009C4EEA" w:rsidP="009C4EEA">
      <w:pPr>
        <w:pStyle w:val="Textbezslovn"/>
      </w:pPr>
      <w:r w:rsidRPr="00291ECF">
        <w:t>Ceníky: https://typdok.tudc.cz/</w:t>
      </w:r>
    </w:p>
    <w:p w14:paraId="199FDAEA" w14:textId="77777777" w:rsidR="00DF7BAA" w:rsidRPr="00291ECF" w:rsidRDefault="00DF7BAA" w:rsidP="00DF7BAA">
      <w:pPr>
        <w:pStyle w:val="Nadpis2-1"/>
      </w:pPr>
      <w:bookmarkStart w:id="167" w:name="_Toc6410462"/>
      <w:bookmarkStart w:id="168" w:name="_Toc121494873"/>
      <w:bookmarkStart w:id="169" w:name="_Toc182316101"/>
      <w:r w:rsidRPr="00291ECF">
        <w:t>PŘÍLOHY</w:t>
      </w:r>
      <w:bookmarkEnd w:id="167"/>
      <w:bookmarkEnd w:id="168"/>
      <w:bookmarkEnd w:id="169"/>
    </w:p>
    <w:p w14:paraId="6EDFDE70" w14:textId="78440D18" w:rsidR="00283C5B" w:rsidRPr="00291ECF" w:rsidRDefault="009564BB" w:rsidP="00106B6A">
      <w:pPr>
        <w:pStyle w:val="Text2-1"/>
      </w:pPr>
      <w:r w:rsidRPr="00291ECF">
        <w:t>Bez příloh.</w:t>
      </w:r>
    </w:p>
    <w:bookmarkEnd w:id="17"/>
    <w:bookmarkEnd w:id="18"/>
    <w:bookmarkEnd w:id="19"/>
    <w:bookmarkEnd w:id="20"/>
    <w:bookmarkEnd w:id="21"/>
    <w:sectPr w:rsidR="00283C5B" w:rsidRPr="00291ECF"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563575" w14:textId="77777777" w:rsidR="00BC0BA2" w:rsidRDefault="00BC0BA2" w:rsidP="00962258">
      <w:pPr>
        <w:spacing w:after="0" w:line="240" w:lineRule="auto"/>
      </w:pPr>
      <w:r>
        <w:separator/>
      </w:r>
    </w:p>
  </w:endnote>
  <w:endnote w:type="continuationSeparator" w:id="0">
    <w:p w14:paraId="1BD92920" w14:textId="77777777" w:rsidR="00BC0BA2" w:rsidRDefault="00BC0BA2" w:rsidP="00962258">
      <w:pPr>
        <w:spacing w:after="0" w:line="240" w:lineRule="auto"/>
      </w:pPr>
      <w:r>
        <w:continuationSeparator/>
      </w:r>
    </w:p>
  </w:endnote>
  <w:endnote w:type="continuationNotice" w:id="1">
    <w:p w14:paraId="519BD027" w14:textId="77777777" w:rsidR="00BC0BA2" w:rsidRDefault="00BC0B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2710CF13" w:rsidR="0083605B" w:rsidRDefault="00E54504" w:rsidP="003462EB">
          <w:pPr>
            <w:pStyle w:val="Zpatvlevo"/>
          </w:pPr>
          <w:fldSimple w:instr=" STYLEREF  _Název_akce  \* MERGEFORMAT ">
            <w:r w:rsidR="006B26C2">
              <w:rPr>
                <w:noProof/>
              </w:rPr>
              <w:t>Karlovice ON – oprava bytových jednotek</w:t>
            </w:r>
            <w:r w:rsidR="006B26C2">
              <w:rPr>
                <w:noProof/>
              </w:rPr>
              <w:cr/>
            </w:r>
          </w:fldSimple>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500677EE" w:rsidR="0083605B" w:rsidRDefault="00E54504" w:rsidP="003B111D">
          <w:pPr>
            <w:pStyle w:val="Zpatvpravo"/>
          </w:pPr>
          <w:fldSimple w:instr=" STYLEREF  _Název_akce  \* MERGEFORMAT ">
            <w:r w:rsidR="006B26C2">
              <w:rPr>
                <w:noProof/>
              </w:rPr>
              <w:t>Karlovice ON – oprava bytových jednotek</w:t>
            </w:r>
            <w:r w:rsidR="006B26C2">
              <w:rPr>
                <w:noProof/>
              </w:rPr>
              <w:cr/>
            </w:r>
          </w:fldSimple>
          <w:r w:rsidR="000503FF">
            <w:t xml:space="preserve">Příloha č. 2 </w:t>
          </w:r>
          <w:r w:rsidR="00F827DA">
            <w:t>b)</w:t>
          </w:r>
        </w:p>
        <w:p w14:paraId="5D9BD160" w14:textId="3F380F0B"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024B9" w14:textId="77777777" w:rsidR="00BC0BA2" w:rsidRDefault="00BC0BA2" w:rsidP="00962258">
      <w:pPr>
        <w:spacing w:after="0" w:line="240" w:lineRule="auto"/>
      </w:pPr>
      <w:r>
        <w:separator/>
      </w:r>
    </w:p>
  </w:footnote>
  <w:footnote w:type="continuationSeparator" w:id="0">
    <w:p w14:paraId="50408557" w14:textId="77777777" w:rsidR="00BC0BA2" w:rsidRDefault="00BC0BA2" w:rsidP="00962258">
      <w:pPr>
        <w:spacing w:after="0" w:line="240" w:lineRule="auto"/>
      </w:pPr>
      <w:r>
        <w:continuationSeparator/>
      </w:r>
    </w:p>
  </w:footnote>
  <w:footnote w:type="continuationNotice" w:id="1">
    <w:p w14:paraId="2A6172FA" w14:textId="77777777" w:rsidR="00BC0BA2" w:rsidRDefault="00BC0B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3F028D2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2"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3"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6"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1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6678253">
    <w:abstractNumId w:val="9"/>
  </w:num>
  <w:num w:numId="2" w16cid:durableId="935602848">
    <w:abstractNumId w:val="7"/>
  </w:num>
  <w:num w:numId="3" w16cid:durableId="976298971">
    <w:abstractNumId w:val="3"/>
  </w:num>
  <w:num w:numId="4" w16cid:durableId="291713416">
    <w:abstractNumId w:val="10"/>
  </w:num>
  <w:num w:numId="5" w16cid:durableId="1740516405">
    <w:abstractNumId w:val="16"/>
  </w:num>
  <w:num w:numId="6" w16cid:durableId="991181050">
    <w:abstractNumId w:val="5"/>
  </w:num>
  <w:num w:numId="7" w16cid:durableId="19650405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8933435">
    <w:abstractNumId w:val="20"/>
  </w:num>
  <w:num w:numId="9" w16cid:durableId="1352486539">
    <w:abstractNumId w:val="10"/>
  </w:num>
  <w:num w:numId="10" w16cid:durableId="216204735">
    <w:abstractNumId w:val="16"/>
  </w:num>
  <w:num w:numId="11" w16cid:durableId="235748252">
    <w:abstractNumId w:val="19"/>
  </w:num>
  <w:num w:numId="12" w16cid:durableId="935093674">
    <w:abstractNumId w:val="2"/>
  </w:num>
  <w:num w:numId="13" w16cid:durableId="1408116218">
    <w:abstractNumId w:val="5"/>
  </w:num>
  <w:num w:numId="14" w16cid:durableId="2068646935">
    <w:abstractNumId w:val="20"/>
  </w:num>
  <w:num w:numId="15" w16cid:durableId="1240093681">
    <w:abstractNumId w:val="8"/>
  </w:num>
  <w:num w:numId="16" w16cid:durableId="1803383949">
    <w:abstractNumId w:val="1"/>
  </w:num>
  <w:num w:numId="17" w16cid:durableId="2025933490">
    <w:abstractNumId w:val="17"/>
  </w:num>
  <w:num w:numId="18" w16cid:durableId="215094914">
    <w:abstractNumId w:val="11"/>
  </w:num>
  <w:num w:numId="19" w16cid:durableId="698242658">
    <w:abstractNumId w:val="14"/>
  </w:num>
  <w:num w:numId="20" w16cid:durableId="8030857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2594017">
    <w:abstractNumId w:val="6"/>
  </w:num>
  <w:num w:numId="22" w16cid:durableId="1300570639">
    <w:abstractNumId w:val="4"/>
  </w:num>
  <w:num w:numId="23" w16cid:durableId="419180962">
    <w:abstractNumId w:val="15"/>
  </w:num>
  <w:num w:numId="24" w16cid:durableId="1957247115">
    <w:abstractNumId w:val="18"/>
  </w:num>
  <w:num w:numId="25" w16cid:durableId="221596898">
    <w:abstractNumId w:val="13"/>
  </w:num>
  <w:num w:numId="26" w16cid:durableId="1294212700">
    <w:abstractNumId w:val="0"/>
  </w:num>
  <w:num w:numId="27" w16cid:durableId="4944188">
    <w:abstractNumId w:val="12"/>
  </w:num>
  <w:num w:numId="28" w16cid:durableId="309485173">
    <w:abstractNumId w:val="5"/>
  </w:num>
  <w:num w:numId="29" w16cid:durableId="218637535">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2D0"/>
    <w:rsid w:val="000124A1"/>
    <w:rsid w:val="00012EC4"/>
    <w:rsid w:val="00013877"/>
    <w:rsid w:val="000145C8"/>
    <w:rsid w:val="0001478C"/>
    <w:rsid w:val="00016C37"/>
    <w:rsid w:val="00016F90"/>
    <w:rsid w:val="0001744E"/>
    <w:rsid w:val="00017F3C"/>
    <w:rsid w:val="00020AFC"/>
    <w:rsid w:val="00021D3A"/>
    <w:rsid w:val="0002279D"/>
    <w:rsid w:val="00022F77"/>
    <w:rsid w:val="00022FA5"/>
    <w:rsid w:val="00024EF0"/>
    <w:rsid w:val="000258E6"/>
    <w:rsid w:val="00031D7C"/>
    <w:rsid w:val="000328BC"/>
    <w:rsid w:val="000342CE"/>
    <w:rsid w:val="0003689F"/>
    <w:rsid w:val="00041EC8"/>
    <w:rsid w:val="000503FF"/>
    <w:rsid w:val="00054240"/>
    <w:rsid w:val="0005496A"/>
    <w:rsid w:val="00054FC6"/>
    <w:rsid w:val="000619E9"/>
    <w:rsid w:val="0006465A"/>
    <w:rsid w:val="0006520D"/>
    <w:rsid w:val="00065260"/>
    <w:rsid w:val="0006588D"/>
    <w:rsid w:val="00067A5E"/>
    <w:rsid w:val="00067FA3"/>
    <w:rsid w:val="000719BB"/>
    <w:rsid w:val="000723D8"/>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DC8"/>
    <w:rsid w:val="000A2B28"/>
    <w:rsid w:val="000A503C"/>
    <w:rsid w:val="000A6E4F"/>
    <w:rsid w:val="000A6E75"/>
    <w:rsid w:val="000B408F"/>
    <w:rsid w:val="000B4EB8"/>
    <w:rsid w:val="000B7E46"/>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04A3"/>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34A1D"/>
    <w:rsid w:val="001401D5"/>
    <w:rsid w:val="00140433"/>
    <w:rsid w:val="001456A2"/>
    <w:rsid w:val="001458F9"/>
    <w:rsid w:val="00146BCB"/>
    <w:rsid w:val="001470DC"/>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4C57"/>
    <w:rsid w:val="001860E7"/>
    <w:rsid w:val="0018775C"/>
    <w:rsid w:val="00187CC6"/>
    <w:rsid w:val="00191F90"/>
    <w:rsid w:val="0019235F"/>
    <w:rsid w:val="001974B8"/>
    <w:rsid w:val="001976B3"/>
    <w:rsid w:val="00197D96"/>
    <w:rsid w:val="001A001A"/>
    <w:rsid w:val="001A2D1D"/>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6936"/>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15E0"/>
    <w:rsid w:val="00232000"/>
    <w:rsid w:val="00234E1A"/>
    <w:rsid w:val="00234F48"/>
    <w:rsid w:val="002370B0"/>
    <w:rsid w:val="00237695"/>
    <w:rsid w:val="00240B81"/>
    <w:rsid w:val="00240E11"/>
    <w:rsid w:val="00241A2D"/>
    <w:rsid w:val="00242096"/>
    <w:rsid w:val="00242737"/>
    <w:rsid w:val="00244ACA"/>
    <w:rsid w:val="00244BED"/>
    <w:rsid w:val="00244E7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6AFE"/>
    <w:rsid w:val="00283C5B"/>
    <w:rsid w:val="00286B2D"/>
    <w:rsid w:val="00287EA4"/>
    <w:rsid w:val="0029043F"/>
    <w:rsid w:val="00291EC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1AB1"/>
    <w:rsid w:val="002E5B84"/>
    <w:rsid w:val="002E5C7B"/>
    <w:rsid w:val="002E6D26"/>
    <w:rsid w:val="002F2F21"/>
    <w:rsid w:val="002F31F1"/>
    <w:rsid w:val="002F3B1E"/>
    <w:rsid w:val="002F4333"/>
    <w:rsid w:val="002F6173"/>
    <w:rsid w:val="002F7D37"/>
    <w:rsid w:val="00304BD6"/>
    <w:rsid w:val="00304DAF"/>
    <w:rsid w:val="003063C0"/>
    <w:rsid w:val="00307207"/>
    <w:rsid w:val="00311180"/>
    <w:rsid w:val="00312CBB"/>
    <w:rsid w:val="003130A4"/>
    <w:rsid w:val="003137DF"/>
    <w:rsid w:val="003202DC"/>
    <w:rsid w:val="003226D3"/>
    <w:rsid w:val="003229ED"/>
    <w:rsid w:val="00324E85"/>
    <w:rsid w:val="003254A3"/>
    <w:rsid w:val="00325AB0"/>
    <w:rsid w:val="00327EEF"/>
    <w:rsid w:val="00331AD7"/>
    <w:rsid w:val="00331F5B"/>
    <w:rsid w:val="0033239F"/>
    <w:rsid w:val="00333671"/>
    <w:rsid w:val="00334918"/>
    <w:rsid w:val="003418A3"/>
    <w:rsid w:val="0034274B"/>
    <w:rsid w:val="00344499"/>
    <w:rsid w:val="00344BB9"/>
    <w:rsid w:val="003462EB"/>
    <w:rsid w:val="0034719F"/>
    <w:rsid w:val="00350A35"/>
    <w:rsid w:val="00352EF4"/>
    <w:rsid w:val="00354932"/>
    <w:rsid w:val="00355002"/>
    <w:rsid w:val="003571D8"/>
    <w:rsid w:val="00357BC6"/>
    <w:rsid w:val="00361422"/>
    <w:rsid w:val="00364E2C"/>
    <w:rsid w:val="00367A82"/>
    <w:rsid w:val="003728A8"/>
    <w:rsid w:val="003729DD"/>
    <w:rsid w:val="0037545D"/>
    <w:rsid w:val="00376246"/>
    <w:rsid w:val="00381272"/>
    <w:rsid w:val="003827BF"/>
    <w:rsid w:val="0038521B"/>
    <w:rsid w:val="00386FF1"/>
    <w:rsid w:val="00392EB6"/>
    <w:rsid w:val="00393E4B"/>
    <w:rsid w:val="00394893"/>
    <w:rsid w:val="003956C6"/>
    <w:rsid w:val="00397056"/>
    <w:rsid w:val="003A6F37"/>
    <w:rsid w:val="003A72CE"/>
    <w:rsid w:val="003B0494"/>
    <w:rsid w:val="003B111D"/>
    <w:rsid w:val="003B2407"/>
    <w:rsid w:val="003B426C"/>
    <w:rsid w:val="003B7D96"/>
    <w:rsid w:val="003C33F2"/>
    <w:rsid w:val="003C6679"/>
    <w:rsid w:val="003C7295"/>
    <w:rsid w:val="003D3906"/>
    <w:rsid w:val="003D5870"/>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193A"/>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E9E"/>
    <w:rsid w:val="00450F07"/>
    <w:rsid w:val="00453CD3"/>
    <w:rsid w:val="0045657D"/>
    <w:rsid w:val="00460660"/>
    <w:rsid w:val="00462A46"/>
    <w:rsid w:val="00462DB8"/>
    <w:rsid w:val="00463785"/>
    <w:rsid w:val="0046396A"/>
    <w:rsid w:val="00463BD5"/>
    <w:rsid w:val="00464BA9"/>
    <w:rsid w:val="00464D4A"/>
    <w:rsid w:val="00470514"/>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3047"/>
    <w:rsid w:val="00495F4B"/>
    <w:rsid w:val="00497800"/>
    <w:rsid w:val="004A0B70"/>
    <w:rsid w:val="004A503B"/>
    <w:rsid w:val="004A6EF6"/>
    <w:rsid w:val="004A71C6"/>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0D3B"/>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D4F"/>
    <w:rsid w:val="00532F79"/>
    <w:rsid w:val="005334A9"/>
    <w:rsid w:val="005403D3"/>
    <w:rsid w:val="005406EB"/>
    <w:rsid w:val="00540FAD"/>
    <w:rsid w:val="00545AD1"/>
    <w:rsid w:val="00552834"/>
    <w:rsid w:val="00553375"/>
    <w:rsid w:val="00554D0D"/>
    <w:rsid w:val="00555884"/>
    <w:rsid w:val="00555BC3"/>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26363"/>
    <w:rsid w:val="006327AB"/>
    <w:rsid w:val="006354D0"/>
    <w:rsid w:val="00645371"/>
    <w:rsid w:val="00646A59"/>
    <w:rsid w:val="006501CA"/>
    <w:rsid w:val="00650B54"/>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2C8A"/>
    <w:rsid w:val="006A5570"/>
    <w:rsid w:val="006A689C"/>
    <w:rsid w:val="006A747D"/>
    <w:rsid w:val="006B13A8"/>
    <w:rsid w:val="006B2318"/>
    <w:rsid w:val="006B2436"/>
    <w:rsid w:val="006B26C2"/>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D7178"/>
    <w:rsid w:val="006E010D"/>
    <w:rsid w:val="006E0578"/>
    <w:rsid w:val="006E18EB"/>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F94"/>
    <w:rsid w:val="00753357"/>
    <w:rsid w:val="00753F2C"/>
    <w:rsid w:val="007541A2"/>
    <w:rsid w:val="00754C65"/>
    <w:rsid w:val="00755381"/>
    <w:rsid w:val="00755818"/>
    <w:rsid w:val="00756A89"/>
    <w:rsid w:val="00757290"/>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1CA"/>
    <w:rsid w:val="00796027"/>
    <w:rsid w:val="00796FF0"/>
    <w:rsid w:val="00797BF3"/>
    <w:rsid w:val="00797E5F"/>
    <w:rsid w:val="007A202B"/>
    <w:rsid w:val="007A23BA"/>
    <w:rsid w:val="007A5172"/>
    <w:rsid w:val="007A67A0"/>
    <w:rsid w:val="007B133E"/>
    <w:rsid w:val="007B1660"/>
    <w:rsid w:val="007B1A9D"/>
    <w:rsid w:val="007B1F2E"/>
    <w:rsid w:val="007B21D2"/>
    <w:rsid w:val="007B570C"/>
    <w:rsid w:val="007C15BD"/>
    <w:rsid w:val="007C4C8F"/>
    <w:rsid w:val="007D1821"/>
    <w:rsid w:val="007D41FF"/>
    <w:rsid w:val="007D7510"/>
    <w:rsid w:val="007E0E61"/>
    <w:rsid w:val="007E402F"/>
    <w:rsid w:val="007E4A6E"/>
    <w:rsid w:val="007F1129"/>
    <w:rsid w:val="007F56A7"/>
    <w:rsid w:val="007F5DDD"/>
    <w:rsid w:val="007F605F"/>
    <w:rsid w:val="007F7AFD"/>
    <w:rsid w:val="00800851"/>
    <w:rsid w:val="0080171C"/>
    <w:rsid w:val="00801B5E"/>
    <w:rsid w:val="0080287F"/>
    <w:rsid w:val="008028FD"/>
    <w:rsid w:val="00803449"/>
    <w:rsid w:val="00803BF3"/>
    <w:rsid w:val="00804ACE"/>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1B7B"/>
    <w:rsid w:val="00872C00"/>
    <w:rsid w:val="00874C2B"/>
    <w:rsid w:val="00877EEA"/>
    <w:rsid w:val="0088200B"/>
    <w:rsid w:val="00887F36"/>
    <w:rsid w:val="00890A4F"/>
    <w:rsid w:val="00890E4E"/>
    <w:rsid w:val="0089164A"/>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2E2"/>
    <w:rsid w:val="008D440D"/>
    <w:rsid w:val="008D73F8"/>
    <w:rsid w:val="008D791A"/>
    <w:rsid w:val="008D7BB9"/>
    <w:rsid w:val="008E0271"/>
    <w:rsid w:val="008E0FB2"/>
    <w:rsid w:val="008E1CE1"/>
    <w:rsid w:val="008E54C8"/>
    <w:rsid w:val="008E767D"/>
    <w:rsid w:val="008F0628"/>
    <w:rsid w:val="008F0BA3"/>
    <w:rsid w:val="008F18D6"/>
    <w:rsid w:val="008F2C9B"/>
    <w:rsid w:val="008F3B5D"/>
    <w:rsid w:val="008F6AC2"/>
    <w:rsid w:val="008F797B"/>
    <w:rsid w:val="0090019A"/>
    <w:rsid w:val="00904780"/>
    <w:rsid w:val="009048B2"/>
    <w:rsid w:val="00904CC9"/>
    <w:rsid w:val="0090635B"/>
    <w:rsid w:val="00906434"/>
    <w:rsid w:val="00911D4E"/>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4BB"/>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0F45"/>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6F1"/>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0C07"/>
    <w:rsid w:val="00AA4CBB"/>
    <w:rsid w:val="00AA587B"/>
    <w:rsid w:val="00AA6521"/>
    <w:rsid w:val="00AA65FA"/>
    <w:rsid w:val="00AA6984"/>
    <w:rsid w:val="00AA7351"/>
    <w:rsid w:val="00AB4C63"/>
    <w:rsid w:val="00AB5163"/>
    <w:rsid w:val="00AB536D"/>
    <w:rsid w:val="00AC3E83"/>
    <w:rsid w:val="00AC46F4"/>
    <w:rsid w:val="00AC59BD"/>
    <w:rsid w:val="00AC678D"/>
    <w:rsid w:val="00AD056F"/>
    <w:rsid w:val="00AD0C7B"/>
    <w:rsid w:val="00AD35AC"/>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845"/>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D24"/>
    <w:rsid w:val="00B94F10"/>
    <w:rsid w:val="00B961F9"/>
    <w:rsid w:val="00B97CC3"/>
    <w:rsid w:val="00BA2F47"/>
    <w:rsid w:val="00BA3B91"/>
    <w:rsid w:val="00BB0010"/>
    <w:rsid w:val="00BB218A"/>
    <w:rsid w:val="00BB7876"/>
    <w:rsid w:val="00BB7A48"/>
    <w:rsid w:val="00BC0109"/>
    <w:rsid w:val="00BC0405"/>
    <w:rsid w:val="00BC06C4"/>
    <w:rsid w:val="00BC0BA2"/>
    <w:rsid w:val="00BC5413"/>
    <w:rsid w:val="00BC56A0"/>
    <w:rsid w:val="00BC5755"/>
    <w:rsid w:val="00BC62DD"/>
    <w:rsid w:val="00BC6856"/>
    <w:rsid w:val="00BD1CF8"/>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79"/>
    <w:rsid w:val="00C3744A"/>
    <w:rsid w:val="00C4153A"/>
    <w:rsid w:val="00C4162B"/>
    <w:rsid w:val="00C42FE6"/>
    <w:rsid w:val="00C43E15"/>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572B"/>
    <w:rsid w:val="00C86957"/>
    <w:rsid w:val="00C900AC"/>
    <w:rsid w:val="00C94236"/>
    <w:rsid w:val="00C95162"/>
    <w:rsid w:val="00C96F07"/>
    <w:rsid w:val="00C97B3D"/>
    <w:rsid w:val="00CA4259"/>
    <w:rsid w:val="00CB05FC"/>
    <w:rsid w:val="00CB14E9"/>
    <w:rsid w:val="00CB2703"/>
    <w:rsid w:val="00CB2B6A"/>
    <w:rsid w:val="00CB3363"/>
    <w:rsid w:val="00CB4991"/>
    <w:rsid w:val="00CB4CF4"/>
    <w:rsid w:val="00CB6A37"/>
    <w:rsid w:val="00CB7684"/>
    <w:rsid w:val="00CC11FB"/>
    <w:rsid w:val="00CC2379"/>
    <w:rsid w:val="00CC2699"/>
    <w:rsid w:val="00CC4885"/>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38C2"/>
    <w:rsid w:val="00DC430B"/>
    <w:rsid w:val="00DC55C8"/>
    <w:rsid w:val="00DC60F1"/>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02F"/>
    <w:rsid w:val="00E3341A"/>
    <w:rsid w:val="00E37AC7"/>
    <w:rsid w:val="00E37E06"/>
    <w:rsid w:val="00E44045"/>
    <w:rsid w:val="00E44C3D"/>
    <w:rsid w:val="00E50E94"/>
    <w:rsid w:val="00E513C7"/>
    <w:rsid w:val="00E52424"/>
    <w:rsid w:val="00E54504"/>
    <w:rsid w:val="00E56D2D"/>
    <w:rsid w:val="00E618C4"/>
    <w:rsid w:val="00E67218"/>
    <w:rsid w:val="00E679A6"/>
    <w:rsid w:val="00E70AB8"/>
    <w:rsid w:val="00E7218A"/>
    <w:rsid w:val="00E739C5"/>
    <w:rsid w:val="00E73E21"/>
    <w:rsid w:val="00E74ECC"/>
    <w:rsid w:val="00E77C22"/>
    <w:rsid w:val="00E84C3A"/>
    <w:rsid w:val="00E863F0"/>
    <w:rsid w:val="00E86655"/>
    <w:rsid w:val="00E86C50"/>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47F"/>
    <w:rsid w:val="00F72FDF"/>
    <w:rsid w:val="00F77C5F"/>
    <w:rsid w:val="00F803C7"/>
    <w:rsid w:val="00F827DA"/>
    <w:rsid w:val="00F82B00"/>
    <w:rsid w:val="00F832AA"/>
    <w:rsid w:val="00F83AE6"/>
    <w:rsid w:val="00F84891"/>
    <w:rsid w:val="00F85B8B"/>
    <w:rsid w:val="00F8680A"/>
    <w:rsid w:val="00F86BA6"/>
    <w:rsid w:val="00F8788B"/>
    <w:rsid w:val="00F91A21"/>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D7256"/>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FCE689E"/>
  <w15:docId w15:val="{28C8BAA0-723F-405C-BFFC-6920438A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27434079">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898856522">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1973514460">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B7E46"/>
    <w:rsid w:val="001470DC"/>
    <w:rsid w:val="00182DEA"/>
    <w:rsid w:val="001A0BDC"/>
    <w:rsid w:val="001F0177"/>
    <w:rsid w:val="00204520"/>
    <w:rsid w:val="0022554F"/>
    <w:rsid w:val="00256AC1"/>
    <w:rsid w:val="00290B97"/>
    <w:rsid w:val="002D5869"/>
    <w:rsid w:val="002D74B9"/>
    <w:rsid w:val="002E1AB1"/>
    <w:rsid w:val="002E448E"/>
    <w:rsid w:val="0038521B"/>
    <w:rsid w:val="00393E4B"/>
    <w:rsid w:val="003B2F27"/>
    <w:rsid w:val="003D1CE3"/>
    <w:rsid w:val="0042166D"/>
    <w:rsid w:val="00483F10"/>
    <w:rsid w:val="004E0D3B"/>
    <w:rsid w:val="00553D37"/>
    <w:rsid w:val="00555C05"/>
    <w:rsid w:val="005A5A36"/>
    <w:rsid w:val="005B1DD6"/>
    <w:rsid w:val="005C446F"/>
    <w:rsid w:val="006259A0"/>
    <w:rsid w:val="00641106"/>
    <w:rsid w:val="00675B1D"/>
    <w:rsid w:val="006A2C8A"/>
    <w:rsid w:val="007263AB"/>
    <w:rsid w:val="00796027"/>
    <w:rsid w:val="007A54EE"/>
    <w:rsid w:val="007C04C2"/>
    <w:rsid w:val="007C185D"/>
    <w:rsid w:val="007E6D36"/>
    <w:rsid w:val="007F671F"/>
    <w:rsid w:val="00840B2F"/>
    <w:rsid w:val="008417F1"/>
    <w:rsid w:val="0088762F"/>
    <w:rsid w:val="00890E4E"/>
    <w:rsid w:val="008C0470"/>
    <w:rsid w:val="008F69B2"/>
    <w:rsid w:val="00913853"/>
    <w:rsid w:val="00972B14"/>
    <w:rsid w:val="0097702A"/>
    <w:rsid w:val="009C1495"/>
    <w:rsid w:val="00A13EDF"/>
    <w:rsid w:val="00A14DF5"/>
    <w:rsid w:val="00A255A8"/>
    <w:rsid w:val="00A57052"/>
    <w:rsid w:val="00A57B8D"/>
    <w:rsid w:val="00A6314C"/>
    <w:rsid w:val="00A66753"/>
    <w:rsid w:val="00A7139D"/>
    <w:rsid w:val="00AB0433"/>
    <w:rsid w:val="00B00FA3"/>
    <w:rsid w:val="00B16F27"/>
    <w:rsid w:val="00B96055"/>
    <w:rsid w:val="00BB18C6"/>
    <w:rsid w:val="00BF7EAF"/>
    <w:rsid w:val="00C4354E"/>
    <w:rsid w:val="00C710FC"/>
    <w:rsid w:val="00CB2B6A"/>
    <w:rsid w:val="00D509D7"/>
    <w:rsid w:val="00D60657"/>
    <w:rsid w:val="00DA36A4"/>
    <w:rsid w:val="00DC38C2"/>
    <w:rsid w:val="00E14E84"/>
    <w:rsid w:val="00E3302F"/>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16</Pages>
  <Words>6263</Words>
  <Characters>36952</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Křemínský Petr, Ing.</dc:creator>
  <cp:keywords/>
  <dc:description/>
  <cp:lastModifiedBy>OVZ</cp:lastModifiedBy>
  <cp:revision>34</cp:revision>
  <dcterms:created xsi:type="dcterms:W3CDTF">2024-11-04T11:15:00Z</dcterms:created>
  <dcterms:modified xsi:type="dcterms:W3CDTF">2024-12-04T13:13:00Z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